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F8C" w:rsidRPr="00A33F8C" w:rsidRDefault="00A33F8C" w:rsidP="00A33F8C">
      <w:pPr>
        <w:widowControl w:val="0"/>
        <w:spacing w:after="0" w:line="322" w:lineRule="exact"/>
        <w:jc w:val="center"/>
        <w:rPr>
          <w:rFonts w:ascii="Times New Roman" w:eastAsia="Calibri" w:hAnsi="Times New Roman" w:cs="Times New Roman"/>
          <w:sz w:val="28"/>
          <w:szCs w:val="28"/>
          <w:shd w:val="clear" w:color="auto" w:fill="FFFFFF"/>
          <w:lang w:eastAsia="ru-RU"/>
        </w:rPr>
      </w:pPr>
      <w:r w:rsidRPr="00A33F8C">
        <w:rPr>
          <w:rFonts w:ascii="Times New Roman" w:eastAsia="Calibri" w:hAnsi="Times New Roman" w:cs="Times New Roman"/>
          <w:sz w:val="28"/>
          <w:szCs w:val="28"/>
          <w:shd w:val="clear" w:color="auto" w:fill="FFFFFF"/>
          <w:lang w:eastAsia="ru-RU"/>
        </w:rPr>
        <w:t xml:space="preserve">Муниципальное бюджетное учреждение дополнительного образования </w:t>
      </w:r>
    </w:p>
    <w:p w:rsidR="00A33F8C" w:rsidRPr="00A33F8C" w:rsidRDefault="00A33F8C" w:rsidP="00A33F8C">
      <w:pPr>
        <w:widowControl w:val="0"/>
        <w:spacing w:after="0" w:line="322" w:lineRule="exact"/>
        <w:jc w:val="center"/>
        <w:rPr>
          <w:rFonts w:ascii="Times New Roman" w:eastAsia="Calibri" w:hAnsi="Times New Roman" w:cs="Times New Roman"/>
          <w:sz w:val="28"/>
          <w:szCs w:val="28"/>
          <w:shd w:val="clear" w:color="auto" w:fill="FFFFFF"/>
          <w:lang w:eastAsia="ru-RU"/>
        </w:rPr>
      </w:pPr>
      <w:r w:rsidRPr="00A33F8C">
        <w:rPr>
          <w:rFonts w:ascii="Times New Roman" w:eastAsia="Calibri" w:hAnsi="Times New Roman" w:cs="Times New Roman"/>
          <w:sz w:val="28"/>
          <w:szCs w:val="28"/>
          <w:shd w:val="clear" w:color="auto" w:fill="FFFFFF"/>
          <w:lang w:eastAsia="ru-RU"/>
        </w:rPr>
        <w:t>«Детский оздоровительно-образовательный (профильный) центр</w:t>
      </w:r>
      <w:r w:rsidR="002F22D9">
        <w:rPr>
          <w:rFonts w:ascii="Times New Roman" w:eastAsia="Calibri" w:hAnsi="Times New Roman" w:cs="Times New Roman"/>
          <w:sz w:val="28"/>
          <w:szCs w:val="28"/>
          <w:shd w:val="clear" w:color="auto" w:fill="FFFFFF"/>
          <w:lang w:eastAsia="ru-RU"/>
        </w:rPr>
        <w:t xml:space="preserve"> «Солнечный</w:t>
      </w:r>
      <w:r w:rsidRPr="00A33F8C">
        <w:rPr>
          <w:rFonts w:ascii="Times New Roman" w:eastAsia="Calibri" w:hAnsi="Times New Roman" w:cs="Times New Roman"/>
          <w:sz w:val="28"/>
          <w:szCs w:val="28"/>
          <w:shd w:val="clear" w:color="auto" w:fill="FFFFFF"/>
          <w:lang w:eastAsia="ru-RU"/>
        </w:rPr>
        <w:t>»</w:t>
      </w:r>
    </w:p>
    <w:p w:rsidR="00E33545" w:rsidRDefault="00A33F8C" w:rsidP="00A33F8C">
      <w:pPr>
        <w:widowControl w:val="0"/>
        <w:spacing w:after="0" w:line="322" w:lineRule="exact"/>
        <w:jc w:val="center"/>
        <w:rPr>
          <w:rFonts w:ascii="Times New Roman" w:eastAsia="Calibri" w:hAnsi="Times New Roman" w:cs="Times New Roman"/>
          <w:sz w:val="28"/>
          <w:szCs w:val="28"/>
          <w:shd w:val="clear" w:color="auto" w:fill="FFFFFF"/>
          <w:lang w:eastAsia="ru-RU"/>
        </w:rPr>
      </w:pPr>
      <w:r w:rsidRPr="00A33F8C">
        <w:rPr>
          <w:rFonts w:ascii="Times New Roman" w:eastAsia="Calibri" w:hAnsi="Times New Roman" w:cs="Times New Roman"/>
          <w:sz w:val="28"/>
          <w:szCs w:val="28"/>
          <w:shd w:val="clear" w:color="auto" w:fill="FFFFFF"/>
          <w:lang w:eastAsia="ru-RU"/>
        </w:rPr>
        <w:t>Шпаковского муниципального округа Ставропольского края</w:t>
      </w:r>
    </w:p>
    <w:p w:rsidR="00A33F8C" w:rsidRPr="00E33545" w:rsidRDefault="00A33F8C" w:rsidP="00A33F8C">
      <w:pPr>
        <w:widowControl w:val="0"/>
        <w:spacing w:after="0" w:line="322" w:lineRule="exact"/>
        <w:jc w:val="center"/>
        <w:rPr>
          <w:rFonts w:ascii="Times New Roman" w:eastAsia="Calibri" w:hAnsi="Times New Roman" w:cs="Times New Roman"/>
          <w:b/>
          <w:bCs/>
          <w:sz w:val="28"/>
          <w:szCs w:val="28"/>
          <w:lang w:eastAsia="ru-RU"/>
        </w:rPr>
      </w:pPr>
    </w:p>
    <w:p w:rsidR="00E33545" w:rsidRPr="00E33545" w:rsidRDefault="00E33545" w:rsidP="00E33545">
      <w:pPr>
        <w:spacing w:after="0" w:line="240" w:lineRule="auto"/>
        <w:rPr>
          <w:rFonts w:ascii="Times New Roman" w:eastAsia="Calibri" w:hAnsi="Times New Roman" w:cs="Arial Unicode MS"/>
          <w:b/>
          <w:iCs/>
          <w:color w:val="000000"/>
          <w:sz w:val="24"/>
          <w:szCs w:val="24"/>
          <w:lang w:bidi="en-US"/>
        </w:rPr>
      </w:pPr>
      <w:r w:rsidRPr="00E33545">
        <w:rPr>
          <w:rFonts w:ascii="Times New Roman" w:eastAsia="Calibri" w:hAnsi="Times New Roman" w:cs="Arial Unicode MS"/>
          <w:b/>
          <w:iCs/>
          <w:noProof/>
          <w:color w:val="000000"/>
          <w:sz w:val="24"/>
          <w:szCs w:val="24"/>
          <w:lang w:eastAsia="ru-RU"/>
        </w:rPr>
        <w:drawing>
          <wp:anchor distT="0" distB="0" distL="114300" distR="114300" simplePos="0" relativeHeight="251659264" behindDoc="1" locked="0" layoutInCell="1" allowOverlap="1">
            <wp:simplePos x="0" y="0"/>
            <wp:positionH relativeFrom="margin">
              <wp:posOffset>2377440</wp:posOffset>
            </wp:positionH>
            <wp:positionV relativeFrom="margin">
              <wp:posOffset>1184910</wp:posOffset>
            </wp:positionV>
            <wp:extent cx="1000125" cy="933450"/>
            <wp:effectExtent l="0" t="0" r="9525" b="0"/>
            <wp:wrapNone/>
            <wp:docPr id="1" name="Рисунок 1" descr="C:\Users\Наталья\Desktop\лагерь\лого\g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Наталья\Desktop\лагерь\лого\g634.png"/>
                    <pic:cNvPicPr>
                      <a:picLocks noChangeAspect="1" noChangeArrowheads="1"/>
                    </pic:cNvPicPr>
                  </pic:nvPicPr>
                  <pic:blipFill>
                    <a:blip r:embed="rId5"/>
                    <a:srcRect/>
                    <a:stretch>
                      <a:fillRect/>
                    </a:stretch>
                  </pic:blipFill>
                  <pic:spPr bwMode="auto">
                    <a:xfrm>
                      <a:off x="0" y="0"/>
                      <a:ext cx="1000125" cy="933450"/>
                    </a:xfrm>
                    <a:prstGeom prst="rect">
                      <a:avLst/>
                    </a:prstGeom>
                    <a:noFill/>
                    <a:ln w="9525">
                      <a:noFill/>
                      <a:miter lim="800000"/>
                      <a:headEnd/>
                      <a:tailEnd/>
                    </a:ln>
                  </pic:spPr>
                </pic:pic>
              </a:graphicData>
            </a:graphic>
          </wp:anchor>
        </w:drawing>
      </w: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240" w:lineRule="auto"/>
        <w:ind w:left="5112" w:right="15"/>
        <w:jc w:val="both"/>
        <w:rPr>
          <w:rFonts w:ascii="Times New Roman" w:eastAsia="Calibri" w:hAnsi="Times New Roman" w:cs="Times New Roman"/>
          <w:b/>
          <w:sz w:val="28"/>
          <w:szCs w:val="28"/>
          <w:lang w:eastAsia="ru-RU"/>
        </w:rPr>
      </w:pPr>
      <w:r w:rsidRPr="00E33545">
        <w:rPr>
          <w:rFonts w:ascii="Times New Roman" w:eastAsia="Calibri" w:hAnsi="Times New Roman" w:cs="Times New Roman"/>
          <w:sz w:val="28"/>
          <w:szCs w:val="28"/>
          <w:shd w:val="clear" w:color="auto" w:fill="FFFFFF"/>
          <w:lang w:eastAsia="ru-RU"/>
        </w:rPr>
        <w:t>Утверждаю:</w:t>
      </w:r>
    </w:p>
    <w:p w:rsidR="00E33545" w:rsidRPr="00E33545" w:rsidRDefault="00E33545" w:rsidP="00E33545">
      <w:pPr>
        <w:widowControl w:val="0"/>
        <w:spacing w:after="0" w:line="240" w:lineRule="auto"/>
        <w:ind w:left="5112" w:right="15"/>
        <w:jc w:val="both"/>
        <w:rPr>
          <w:rFonts w:ascii="Times New Roman" w:eastAsia="Calibri" w:hAnsi="Times New Roman" w:cs="Times New Roman"/>
          <w:b/>
          <w:sz w:val="28"/>
          <w:szCs w:val="28"/>
          <w:shd w:val="clear" w:color="auto" w:fill="FFFFFF"/>
          <w:lang w:eastAsia="ru-RU"/>
        </w:rPr>
      </w:pPr>
      <w:r w:rsidRPr="00E33545">
        <w:rPr>
          <w:rFonts w:ascii="Times New Roman" w:eastAsia="Calibri" w:hAnsi="Times New Roman" w:cs="Times New Roman"/>
          <w:sz w:val="28"/>
          <w:szCs w:val="28"/>
          <w:shd w:val="clear" w:color="auto" w:fill="FFFFFF"/>
          <w:lang w:eastAsia="ru-RU"/>
        </w:rPr>
        <w:t xml:space="preserve">Директор МБУ </w:t>
      </w:r>
      <w:r w:rsidR="00893F87" w:rsidRPr="00E33545">
        <w:rPr>
          <w:rFonts w:ascii="Times New Roman" w:eastAsia="Calibri" w:hAnsi="Times New Roman" w:cs="Times New Roman"/>
          <w:sz w:val="28"/>
          <w:szCs w:val="28"/>
          <w:shd w:val="clear" w:color="auto" w:fill="FFFFFF"/>
          <w:lang w:eastAsia="ru-RU"/>
        </w:rPr>
        <w:t>ДО ДОО</w:t>
      </w:r>
      <w:r w:rsidRPr="00E33545">
        <w:rPr>
          <w:rFonts w:ascii="Times New Roman" w:eastAsia="Calibri" w:hAnsi="Times New Roman" w:cs="Times New Roman"/>
          <w:sz w:val="28"/>
          <w:szCs w:val="28"/>
          <w:shd w:val="clear" w:color="auto" w:fill="FFFFFF"/>
          <w:lang w:eastAsia="ru-RU"/>
        </w:rPr>
        <w:t>(П)Ц</w:t>
      </w:r>
    </w:p>
    <w:p w:rsidR="00E33545" w:rsidRPr="00E33545" w:rsidRDefault="00E33545" w:rsidP="00E33545">
      <w:pPr>
        <w:widowControl w:val="0"/>
        <w:spacing w:after="0" w:line="240" w:lineRule="auto"/>
        <w:ind w:left="5112" w:right="15"/>
        <w:jc w:val="both"/>
        <w:rPr>
          <w:rFonts w:ascii="Times New Roman" w:eastAsia="Calibri" w:hAnsi="Times New Roman" w:cs="Times New Roman"/>
          <w:b/>
          <w:sz w:val="28"/>
          <w:szCs w:val="28"/>
          <w:shd w:val="clear" w:color="auto" w:fill="FFFFFF"/>
          <w:lang w:eastAsia="ru-RU"/>
        </w:rPr>
      </w:pPr>
      <w:r w:rsidRPr="00E33545">
        <w:rPr>
          <w:rFonts w:ascii="Times New Roman" w:eastAsia="Calibri" w:hAnsi="Times New Roman" w:cs="Times New Roman"/>
          <w:sz w:val="28"/>
          <w:szCs w:val="28"/>
          <w:shd w:val="clear" w:color="auto" w:fill="FFFFFF"/>
          <w:lang w:eastAsia="ru-RU"/>
        </w:rPr>
        <w:t>"Солнечный"</w:t>
      </w:r>
    </w:p>
    <w:p w:rsidR="00E33545" w:rsidRPr="00E33545" w:rsidRDefault="00E33545" w:rsidP="00E33545">
      <w:pPr>
        <w:widowControl w:val="0"/>
        <w:spacing w:after="0" w:line="240" w:lineRule="auto"/>
        <w:ind w:left="5112" w:right="15"/>
        <w:jc w:val="both"/>
        <w:rPr>
          <w:rFonts w:ascii="Times New Roman" w:eastAsia="Calibri" w:hAnsi="Times New Roman" w:cs="Times New Roman"/>
          <w:b/>
          <w:sz w:val="28"/>
          <w:szCs w:val="28"/>
          <w:shd w:val="clear" w:color="auto" w:fill="FFFFFF"/>
          <w:lang w:eastAsia="ru-RU"/>
        </w:rPr>
      </w:pPr>
      <w:r w:rsidRPr="00E33545">
        <w:rPr>
          <w:rFonts w:ascii="Times New Roman" w:eastAsia="Calibri" w:hAnsi="Times New Roman" w:cs="Times New Roman"/>
          <w:sz w:val="28"/>
          <w:szCs w:val="28"/>
          <w:shd w:val="clear" w:color="auto" w:fill="FFFFFF"/>
          <w:lang w:eastAsia="ru-RU"/>
        </w:rPr>
        <w:t>___________ Л.В. Нещадная</w:t>
      </w:r>
    </w:p>
    <w:p w:rsidR="00E33545" w:rsidRPr="00E33545" w:rsidRDefault="00A33F8C" w:rsidP="00E33545">
      <w:pPr>
        <w:widowControl w:val="0"/>
        <w:spacing w:after="0" w:line="240" w:lineRule="auto"/>
        <w:ind w:left="5112" w:right="15"/>
        <w:jc w:val="both"/>
        <w:rPr>
          <w:rFonts w:ascii="Times New Roman" w:eastAsia="Calibri" w:hAnsi="Times New Roman" w:cs="Times New Roman"/>
          <w:b/>
          <w:sz w:val="28"/>
          <w:szCs w:val="28"/>
          <w:shd w:val="clear" w:color="auto" w:fill="FFFFFF"/>
          <w:lang w:eastAsia="ru-RU"/>
        </w:rPr>
      </w:pPr>
      <w:r>
        <w:rPr>
          <w:rFonts w:ascii="Times New Roman" w:eastAsia="Calibri" w:hAnsi="Times New Roman" w:cs="Times New Roman"/>
          <w:sz w:val="28"/>
          <w:szCs w:val="28"/>
          <w:shd w:val="clear" w:color="auto" w:fill="FFFFFF"/>
          <w:lang w:eastAsia="ru-RU"/>
        </w:rPr>
        <w:t>"____" ___________202</w:t>
      </w:r>
      <w:r w:rsidR="002F22D9">
        <w:rPr>
          <w:rFonts w:ascii="Times New Roman" w:eastAsia="Calibri" w:hAnsi="Times New Roman" w:cs="Times New Roman"/>
          <w:sz w:val="28"/>
          <w:szCs w:val="28"/>
          <w:shd w:val="clear" w:color="auto" w:fill="FFFFFF"/>
          <w:lang w:eastAsia="ru-RU"/>
        </w:rPr>
        <w:t xml:space="preserve">6 </w:t>
      </w:r>
      <w:r w:rsidR="00E33545" w:rsidRPr="00E33545">
        <w:rPr>
          <w:rFonts w:ascii="Times New Roman" w:eastAsia="Calibri" w:hAnsi="Times New Roman" w:cs="Times New Roman"/>
          <w:sz w:val="28"/>
          <w:szCs w:val="28"/>
          <w:shd w:val="clear" w:color="auto" w:fill="FFFFFF"/>
          <w:lang w:eastAsia="ru-RU"/>
        </w:rPr>
        <w:t>г.</w:t>
      </w: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17" w:lineRule="exact"/>
        <w:ind w:left="5112" w:right="15"/>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5112" w:right="15"/>
        <w:jc w:val="both"/>
        <w:rPr>
          <w:rFonts w:ascii="Times New Roman" w:eastAsia="Calibri" w:hAnsi="Times New Roman" w:cs="Times New Roman"/>
          <w:b/>
          <w:sz w:val="28"/>
          <w:szCs w:val="28"/>
          <w:shd w:val="clear" w:color="auto" w:fill="FFFFFF"/>
          <w:lang w:eastAsia="ru-RU"/>
        </w:rPr>
      </w:pPr>
    </w:p>
    <w:p w:rsidR="006F2DC3" w:rsidRDefault="00E33545" w:rsidP="00E33545">
      <w:pPr>
        <w:widowControl w:val="0"/>
        <w:spacing w:after="0" w:line="360" w:lineRule="auto"/>
        <w:ind w:left="40"/>
        <w:jc w:val="center"/>
        <w:rPr>
          <w:rFonts w:ascii="Times New Roman" w:eastAsia="Calibri" w:hAnsi="Times New Roman" w:cs="Times New Roman"/>
          <w:b/>
          <w:sz w:val="28"/>
          <w:szCs w:val="28"/>
          <w:shd w:val="clear" w:color="auto" w:fill="FFFFFF"/>
          <w:lang w:eastAsia="ru-RU"/>
        </w:rPr>
      </w:pPr>
      <w:r w:rsidRPr="00E33545">
        <w:rPr>
          <w:rFonts w:ascii="Times New Roman" w:eastAsia="Calibri" w:hAnsi="Times New Roman" w:cs="Times New Roman"/>
          <w:b/>
          <w:sz w:val="28"/>
          <w:szCs w:val="28"/>
          <w:shd w:val="clear" w:color="auto" w:fill="FFFFFF"/>
          <w:lang w:eastAsia="ru-RU"/>
        </w:rPr>
        <w:t xml:space="preserve">Дополнительная общеразвивающаяпрограмма </w:t>
      </w:r>
    </w:p>
    <w:p w:rsidR="00E33545" w:rsidRPr="00E33545" w:rsidRDefault="00E33545" w:rsidP="00E33545">
      <w:pPr>
        <w:widowControl w:val="0"/>
        <w:spacing w:after="0" w:line="360" w:lineRule="auto"/>
        <w:ind w:left="40"/>
        <w:jc w:val="center"/>
        <w:rPr>
          <w:rFonts w:ascii="Times New Roman" w:eastAsia="Calibri" w:hAnsi="Times New Roman" w:cs="Times New Roman"/>
          <w:b/>
          <w:bCs/>
          <w:sz w:val="28"/>
          <w:szCs w:val="28"/>
          <w:lang w:eastAsia="ru-RU"/>
        </w:rPr>
      </w:pPr>
      <w:r w:rsidRPr="00E33545">
        <w:rPr>
          <w:rFonts w:ascii="Times New Roman" w:eastAsia="Calibri" w:hAnsi="Times New Roman" w:cs="Times New Roman"/>
          <w:b/>
          <w:sz w:val="28"/>
          <w:szCs w:val="28"/>
          <w:shd w:val="clear" w:color="auto" w:fill="FFFFFF"/>
          <w:lang w:eastAsia="ru-RU"/>
        </w:rPr>
        <w:t>социально-педагогической направленности</w:t>
      </w:r>
    </w:p>
    <w:p w:rsidR="00E33545" w:rsidRPr="00E33545" w:rsidRDefault="00E33545" w:rsidP="00E33545">
      <w:pPr>
        <w:widowControl w:val="0"/>
        <w:spacing w:after="0" w:line="360" w:lineRule="auto"/>
        <w:ind w:left="160"/>
        <w:jc w:val="center"/>
        <w:outlineLvl w:val="0"/>
        <w:rPr>
          <w:rFonts w:ascii="Times New Roman" w:eastAsia="Calibri" w:hAnsi="Times New Roman" w:cs="Times New Roman"/>
          <w:b/>
          <w:bCs/>
          <w:sz w:val="28"/>
          <w:szCs w:val="28"/>
          <w:lang w:eastAsia="ru-RU"/>
        </w:rPr>
      </w:pPr>
      <w:bookmarkStart w:id="0" w:name="bookmark0"/>
      <w:r w:rsidRPr="00E33545">
        <w:rPr>
          <w:rFonts w:ascii="Times New Roman" w:eastAsia="Calibri" w:hAnsi="Times New Roman" w:cs="Times New Roman"/>
          <w:b/>
          <w:sz w:val="28"/>
          <w:szCs w:val="28"/>
          <w:shd w:val="clear" w:color="auto" w:fill="FFFFFF"/>
          <w:lang w:eastAsia="ru-RU"/>
        </w:rPr>
        <w:t>«</w:t>
      </w:r>
      <w:r>
        <w:rPr>
          <w:rFonts w:ascii="Times New Roman" w:eastAsia="Calibri" w:hAnsi="Times New Roman" w:cs="Times New Roman"/>
          <w:b/>
          <w:sz w:val="28"/>
          <w:szCs w:val="28"/>
          <w:shd w:val="clear" w:color="auto" w:fill="FFFFFF"/>
          <w:lang w:eastAsia="ru-RU"/>
        </w:rPr>
        <w:t>Азбука финансовой грамотности</w:t>
      </w:r>
      <w:r w:rsidRPr="00E33545">
        <w:rPr>
          <w:rFonts w:ascii="Times New Roman" w:eastAsia="Calibri" w:hAnsi="Times New Roman" w:cs="Times New Roman"/>
          <w:b/>
          <w:sz w:val="28"/>
          <w:szCs w:val="28"/>
          <w:shd w:val="clear" w:color="auto" w:fill="FFFFFF"/>
          <w:lang w:eastAsia="ru-RU"/>
        </w:rPr>
        <w:t>»</w:t>
      </w:r>
      <w:bookmarkEnd w:id="0"/>
    </w:p>
    <w:p w:rsidR="00E33545" w:rsidRPr="00E33545" w:rsidRDefault="00E33545" w:rsidP="00E33545">
      <w:pPr>
        <w:widowControl w:val="0"/>
        <w:spacing w:after="0" w:line="360" w:lineRule="auto"/>
        <w:ind w:right="15"/>
        <w:jc w:val="both"/>
        <w:rPr>
          <w:rFonts w:ascii="Times New Roman" w:eastAsia="Calibri" w:hAnsi="Times New Roman" w:cs="Times New Roman"/>
          <w:b/>
          <w:sz w:val="28"/>
          <w:szCs w:val="28"/>
          <w:lang w:eastAsia="ru-RU"/>
        </w:rPr>
      </w:pPr>
    </w:p>
    <w:p w:rsidR="00E33545" w:rsidRPr="00E33545" w:rsidRDefault="00E33545" w:rsidP="00E33545">
      <w:pPr>
        <w:widowControl w:val="0"/>
        <w:spacing w:after="0" w:line="360" w:lineRule="auto"/>
        <w:ind w:right="15"/>
        <w:jc w:val="both"/>
        <w:rPr>
          <w:rFonts w:ascii="Times New Roman" w:eastAsia="Calibri" w:hAnsi="Times New Roman" w:cs="Times New Roman"/>
          <w:b/>
          <w:sz w:val="28"/>
          <w:szCs w:val="28"/>
          <w:lang w:eastAsia="ru-RU"/>
        </w:rPr>
      </w:pPr>
    </w:p>
    <w:p w:rsidR="00E33545" w:rsidRPr="00E33545" w:rsidRDefault="00E33545" w:rsidP="00E33545">
      <w:pPr>
        <w:widowControl w:val="0"/>
        <w:spacing w:after="0" w:line="360" w:lineRule="auto"/>
        <w:ind w:left="40"/>
        <w:jc w:val="center"/>
        <w:rPr>
          <w:rFonts w:ascii="Times New Roman" w:eastAsia="Calibri" w:hAnsi="Times New Roman" w:cs="Times New Roman"/>
          <w:b/>
          <w:sz w:val="28"/>
          <w:szCs w:val="28"/>
          <w:shd w:val="clear" w:color="auto" w:fill="FFFFFF"/>
          <w:lang w:eastAsia="ru-RU"/>
        </w:rPr>
      </w:pPr>
      <w:r w:rsidRPr="00E33545">
        <w:rPr>
          <w:rFonts w:ascii="Times New Roman" w:eastAsia="Calibri" w:hAnsi="Times New Roman" w:cs="Times New Roman"/>
          <w:sz w:val="28"/>
          <w:szCs w:val="28"/>
          <w:shd w:val="clear" w:color="auto" w:fill="FFFFFF"/>
          <w:lang w:eastAsia="ru-RU"/>
        </w:rPr>
        <w:t xml:space="preserve">Возраст учащихся: </w:t>
      </w:r>
      <w:r>
        <w:rPr>
          <w:rFonts w:ascii="Times New Roman" w:eastAsia="Calibri" w:hAnsi="Times New Roman" w:cs="Times New Roman"/>
          <w:sz w:val="28"/>
          <w:szCs w:val="28"/>
          <w:shd w:val="clear" w:color="auto" w:fill="FFFFFF"/>
          <w:lang w:eastAsia="ru-RU"/>
        </w:rPr>
        <w:t>11-14</w:t>
      </w:r>
      <w:r w:rsidRPr="00E33545">
        <w:rPr>
          <w:rFonts w:ascii="Times New Roman" w:eastAsia="Calibri" w:hAnsi="Times New Roman" w:cs="Times New Roman"/>
          <w:sz w:val="28"/>
          <w:szCs w:val="28"/>
          <w:shd w:val="clear" w:color="auto" w:fill="FFFFFF"/>
          <w:lang w:eastAsia="ru-RU"/>
        </w:rPr>
        <w:t xml:space="preserve"> лет</w:t>
      </w:r>
      <w:r w:rsidRPr="00E33545">
        <w:rPr>
          <w:rFonts w:ascii="Times New Roman" w:eastAsia="Calibri" w:hAnsi="Times New Roman" w:cs="Times New Roman"/>
          <w:sz w:val="28"/>
          <w:szCs w:val="28"/>
          <w:shd w:val="clear" w:color="auto" w:fill="FFFFFF"/>
          <w:lang w:eastAsia="ru-RU"/>
        </w:rPr>
        <w:br/>
        <w:t>Срок реализации: лагерная смена</w:t>
      </w:r>
    </w:p>
    <w:p w:rsidR="00E33545" w:rsidRPr="00E33545" w:rsidRDefault="00E33545" w:rsidP="00E33545">
      <w:pPr>
        <w:widowControl w:val="0"/>
        <w:spacing w:after="0" w:line="360" w:lineRule="auto"/>
        <w:ind w:left="40"/>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E33545" w:rsidP="00E33545">
      <w:pPr>
        <w:widowControl w:val="0"/>
        <w:spacing w:after="0" w:line="360" w:lineRule="auto"/>
        <w:ind w:left="4956"/>
        <w:jc w:val="both"/>
        <w:rPr>
          <w:rFonts w:ascii="Times New Roman" w:eastAsia="Calibri" w:hAnsi="Times New Roman" w:cs="Times New Roman"/>
          <w:b/>
          <w:sz w:val="28"/>
          <w:szCs w:val="28"/>
          <w:shd w:val="clear" w:color="auto" w:fill="FFFFFF"/>
          <w:lang w:eastAsia="ru-RU"/>
        </w:rPr>
      </w:pPr>
    </w:p>
    <w:p w:rsidR="00E33545" w:rsidRPr="00E33545" w:rsidRDefault="00893F87" w:rsidP="00E33545">
      <w:pPr>
        <w:widowControl w:val="0"/>
        <w:spacing w:after="0" w:line="360" w:lineRule="auto"/>
        <w:ind w:left="40"/>
        <w:jc w:val="center"/>
        <w:rPr>
          <w:rFonts w:ascii="Times New Roman" w:eastAsia="Calibri" w:hAnsi="Times New Roman" w:cs="Times New Roman"/>
          <w:b/>
          <w:sz w:val="28"/>
          <w:szCs w:val="28"/>
          <w:shd w:val="clear" w:color="auto" w:fill="FFFFFF"/>
          <w:lang w:eastAsia="ru-RU"/>
        </w:rPr>
      </w:pPr>
      <w:proofErr w:type="gramStart"/>
      <w:r>
        <w:rPr>
          <w:rFonts w:ascii="Times New Roman" w:eastAsia="Calibri" w:hAnsi="Times New Roman" w:cs="Times New Roman"/>
          <w:sz w:val="28"/>
          <w:szCs w:val="28"/>
          <w:shd w:val="clear" w:color="auto" w:fill="FFFFFF"/>
          <w:lang w:eastAsia="ru-RU"/>
        </w:rPr>
        <w:t>с</w:t>
      </w:r>
      <w:proofErr w:type="gramEnd"/>
      <w:r>
        <w:rPr>
          <w:rFonts w:ascii="Times New Roman" w:eastAsia="Calibri" w:hAnsi="Times New Roman" w:cs="Times New Roman"/>
          <w:sz w:val="28"/>
          <w:szCs w:val="28"/>
          <w:shd w:val="clear" w:color="auto" w:fill="FFFFFF"/>
          <w:lang w:eastAsia="ru-RU"/>
        </w:rPr>
        <w:t>.</w:t>
      </w:r>
      <w:r w:rsidR="00EB7129">
        <w:rPr>
          <w:rFonts w:ascii="Times New Roman" w:eastAsia="Calibri" w:hAnsi="Times New Roman" w:cs="Times New Roman"/>
          <w:sz w:val="28"/>
          <w:szCs w:val="28"/>
          <w:shd w:val="clear" w:color="auto" w:fill="FFFFFF"/>
          <w:lang w:eastAsia="ru-RU"/>
        </w:rPr>
        <w:t xml:space="preserve"> </w:t>
      </w:r>
      <w:proofErr w:type="gramStart"/>
      <w:r>
        <w:rPr>
          <w:rFonts w:ascii="Times New Roman" w:eastAsia="Calibri" w:hAnsi="Times New Roman" w:cs="Times New Roman"/>
          <w:sz w:val="28"/>
          <w:szCs w:val="28"/>
          <w:shd w:val="clear" w:color="auto" w:fill="FFFFFF"/>
          <w:lang w:eastAsia="ru-RU"/>
        </w:rPr>
        <w:t>Казинка</w:t>
      </w:r>
      <w:proofErr w:type="gramEnd"/>
      <w:r>
        <w:rPr>
          <w:rFonts w:ascii="Times New Roman" w:eastAsia="Calibri" w:hAnsi="Times New Roman" w:cs="Times New Roman"/>
          <w:sz w:val="28"/>
          <w:szCs w:val="28"/>
          <w:shd w:val="clear" w:color="auto" w:fill="FFFFFF"/>
          <w:lang w:eastAsia="ru-RU"/>
        </w:rPr>
        <w:t>, 202</w:t>
      </w:r>
      <w:r w:rsidR="002F22D9">
        <w:rPr>
          <w:rFonts w:ascii="Times New Roman" w:eastAsia="Calibri" w:hAnsi="Times New Roman" w:cs="Times New Roman"/>
          <w:sz w:val="28"/>
          <w:szCs w:val="28"/>
          <w:shd w:val="clear" w:color="auto" w:fill="FFFFFF"/>
          <w:lang w:eastAsia="ru-RU"/>
        </w:rPr>
        <w:t xml:space="preserve">6 </w:t>
      </w:r>
      <w:r w:rsidR="00E33545" w:rsidRPr="00E33545">
        <w:rPr>
          <w:rFonts w:ascii="Times New Roman" w:eastAsia="Calibri" w:hAnsi="Times New Roman" w:cs="Times New Roman"/>
          <w:sz w:val="28"/>
          <w:szCs w:val="28"/>
          <w:shd w:val="clear" w:color="auto" w:fill="FFFFFF"/>
          <w:lang w:eastAsia="ru-RU"/>
        </w:rPr>
        <w:t>г.</w:t>
      </w:r>
    </w:p>
    <w:p w:rsidR="00E33545" w:rsidRPr="0058337D" w:rsidRDefault="00E33545" w:rsidP="00E33545">
      <w:pPr>
        <w:widowControl w:val="0"/>
        <w:spacing w:after="0" w:line="360" w:lineRule="auto"/>
        <w:jc w:val="both"/>
        <w:rPr>
          <w:rFonts w:ascii="Times New Roman" w:eastAsia="Calibri" w:hAnsi="Times New Roman" w:cs="Times New Roman"/>
          <w:sz w:val="24"/>
          <w:szCs w:val="24"/>
          <w:shd w:val="clear" w:color="auto" w:fill="FFFFFF"/>
          <w:lang w:eastAsia="ru-RU"/>
        </w:rPr>
      </w:pPr>
      <w:r w:rsidRPr="0058337D">
        <w:rPr>
          <w:rFonts w:ascii="Times New Roman" w:eastAsia="Calibri" w:hAnsi="Times New Roman" w:cs="Times New Roman"/>
          <w:sz w:val="24"/>
          <w:szCs w:val="24"/>
          <w:shd w:val="clear" w:color="auto" w:fill="FFFFFF"/>
          <w:lang w:eastAsia="ru-RU"/>
        </w:rPr>
        <w:lastRenderedPageBreak/>
        <w:t>Паспорт программы</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50"/>
        <w:gridCol w:w="6137"/>
      </w:tblGrid>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Наименование</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программы</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Дополнительная общеобразовательная общеразвивающая программа «Азбука финансовой грамотности»</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Образовательная</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направленность</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Социально-педагогическая</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Цель программы</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E33545">
              <w:rPr>
                <w:rFonts w:ascii="Times New Roman" w:eastAsia="Calibri" w:hAnsi="Times New Roman" w:cs="Times New Roman"/>
                <w:bCs/>
                <w:sz w:val="24"/>
                <w:szCs w:val="24"/>
                <w:shd w:val="clear" w:color="auto" w:fill="FFFFFF"/>
                <w:lang w:eastAsia="ru-RU"/>
              </w:rPr>
              <w:t xml:space="preserve">Формирование и создание условий для развития </w:t>
            </w:r>
            <w:r w:rsidRPr="0058337D">
              <w:rPr>
                <w:rFonts w:ascii="Times New Roman" w:eastAsia="Calibri" w:hAnsi="Times New Roman" w:cs="Times New Roman"/>
                <w:bCs/>
                <w:sz w:val="24"/>
                <w:szCs w:val="24"/>
                <w:shd w:val="clear" w:color="auto" w:fill="FFFFFF"/>
                <w:lang w:eastAsia="ru-RU"/>
              </w:rPr>
              <w:t>финансовой грамотности обучающихся.</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Задачи</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программы</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i/>
                <w:iCs/>
                <w:sz w:val="24"/>
                <w:szCs w:val="24"/>
                <w:shd w:val="clear" w:color="auto" w:fill="FFFFFF"/>
                <w:lang w:eastAsia="ru-RU"/>
              </w:rPr>
              <w:t>Обучающие задачи программы:</w:t>
            </w:r>
          </w:p>
          <w:p w:rsidR="00E33545" w:rsidRPr="00E33545" w:rsidRDefault="00E33545" w:rsidP="00E33545">
            <w:pPr>
              <w:numPr>
                <w:ilvl w:val="0"/>
                <w:numId w:val="1"/>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повысить у учащихся уровень </w:t>
            </w:r>
            <w:r w:rsidRPr="0058337D">
              <w:rPr>
                <w:rFonts w:ascii="Times New Roman" w:eastAsia="Arial Unicode MS" w:hAnsi="Times New Roman" w:cs="Times New Roman"/>
                <w:color w:val="000000"/>
                <w:sz w:val="24"/>
                <w:szCs w:val="24"/>
                <w:lang w:eastAsia="ru-RU"/>
              </w:rPr>
              <w:t>финансовой грамотности</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numPr>
                <w:ilvl w:val="0"/>
                <w:numId w:val="1"/>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помочь учащимся усвоить </w:t>
            </w:r>
            <w:r w:rsidRPr="0058337D">
              <w:rPr>
                <w:rFonts w:ascii="Times New Roman" w:eastAsia="Arial Unicode MS" w:hAnsi="Times New Roman" w:cs="Times New Roman"/>
                <w:color w:val="000000"/>
                <w:sz w:val="24"/>
                <w:szCs w:val="24"/>
                <w:lang w:eastAsia="ru-RU"/>
              </w:rPr>
              <w:t>основные финансовые понятия и категории</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numPr>
                <w:ilvl w:val="0"/>
                <w:numId w:val="1"/>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оказать содействие учащимся в выработке навыков по </w:t>
            </w:r>
            <w:r w:rsidRPr="0058337D">
              <w:rPr>
                <w:rFonts w:ascii="Times New Roman" w:eastAsia="Arial Unicode MS" w:hAnsi="Times New Roman" w:cs="Times New Roman"/>
                <w:color w:val="000000"/>
                <w:sz w:val="24"/>
                <w:szCs w:val="24"/>
                <w:lang w:eastAsia="ru-RU"/>
              </w:rPr>
              <w:t>формированию семейного бюджета</w:t>
            </w:r>
          </w:p>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i/>
                <w:iCs/>
                <w:sz w:val="24"/>
                <w:szCs w:val="24"/>
                <w:shd w:val="clear" w:color="auto" w:fill="FFFFFF"/>
                <w:lang w:eastAsia="ru-RU"/>
              </w:rPr>
              <w:t>Воспитательные задачи программы:</w:t>
            </w:r>
          </w:p>
          <w:p w:rsidR="00E33545" w:rsidRPr="00E33545" w:rsidRDefault="00E33545" w:rsidP="00E33545">
            <w:pPr>
              <w:numPr>
                <w:ilvl w:val="0"/>
                <w:numId w:val="2"/>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воспитывать у учащихся дисциплинированность и ответственность за свои действия </w:t>
            </w:r>
            <w:r w:rsidRPr="0058337D">
              <w:rPr>
                <w:rFonts w:ascii="Times New Roman" w:eastAsia="Arial Unicode MS" w:hAnsi="Times New Roman" w:cs="Times New Roman"/>
                <w:color w:val="000000"/>
                <w:sz w:val="24"/>
                <w:szCs w:val="24"/>
                <w:lang w:eastAsia="ru-RU"/>
              </w:rPr>
              <w:t>с финансами</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numPr>
                <w:ilvl w:val="0"/>
                <w:numId w:val="2"/>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формировать у учащихся культуру поведения в </w:t>
            </w:r>
            <w:r w:rsidRPr="0058337D">
              <w:rPr>
                <w:rFonts w:ascii="Times New Roman" w:eastAsia="Arial Unicode MS" w:hAnsi="Times New Roman" w:cs="Times New Roman"/>
                <w:color w:val="000000"/>
                <w:sz w:val="24"/>
                <w:szCs w:val="24"/>
                <w:lang w:eastAsia="ru-RU"/>
              </w:rPr>
              <w:t>финансовых учреждениях</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numPr>
                <w:ilvl w:val="0"/>
                <w:numId w:val="2"/>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сформировать у учащихся сознательное и ответственное отношение к собственному </w:t>
            </w:r>
            <w:r w:rsidRPr="0058337D">
              <w:rPr>
                <w:rFonts w:ascii="Times New Roman" w:eastAsia="Arial Unicode MS" w:hAnsi="Times New Roman" w:cs="Times New Roman"/>
                <w:color w:val="000000"/>
                <w:sz w:val="24"/>
                <w:szCs w:val="24"/>
                <w:lang w:eastAsia="ru-RU"/>
              </w:rPr>
              <w:t>бюджету</w:t>
            </w:r>
            <w:r w:rsidRPr="00E33545">
              <w:rPr>
                <w:rFonts w:ascii="Times New Roman" w:eastAsia="Arial Unicode MS" w:hAnsi="Times New Roman" w:cs="Times New Roman"/>
                <w:color w:val="000000"/>
                <w:sz w:val="24"/>
                <w:szCs w:val="24"/>
                <w:lang w:eastAsia="ru-RU"/>
              </w:rPr>
              <w:t xml:space="preserve">, к </w:t>
            </w:r>
            <w:r w:rsidRPr="0058337D">
              <w:rPr>
                <w:rFonts w:ascii="Times New Roman" w:eastAsia="Arial Unicode MS" w:hAnsi="Times New Roman" w:cs="Times New Roman"/>
                <w:color w:val="000000"/>
                <w:sz w:val="24"/>
                <w:szCs w:val="24"/>
                <w:lang w:eastAsia="ru-RU"/>
              </w:rPr>
              <w:t>бюджету семьи</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i/>
                <w:iCs/>
                <w:sz w:val="24"/>
                <w:szCs w:val="24"/>
                <w:shd w:val="clear" w:color="auto" w:fill="FFFFFF"/>
                <w:lang w:eastAsia="ru-RU"/>
              </w:rPr>
              <w:t>Развивающие задачи программы:</w:t>
            </w:r>
          </w:p>
          <w:p w:rsidR="00E33545" w:rsidRPr="00E33545" w:rsidRDefault="00E33545" w:rsidP="00E33545">
            <w:pPr>
              <w:numPr>
                <w:ilvl w:val="0"/>
                <w:numId w:val="3"/>
              </w:numPr>
              <w:spacing w:after="0" w:line="360" w:lineRule="auto"/>
              <w:jc w:val="both"/>
              <w:rPr>
                <w:rFonts w:ascii="Times New Roman" w:eastAsia="Arial Unicode MS" w:hAnsi="Times New Roman" w:cs="Times New Roman"/>
                <w:color w:val="000000"/>
                <w:sz w:val="24"/>
                <w:szCs w:val="24"/>
                <w:lang w:eastAsia="ru-RU"/>
              </w:rPr>
            </w:pPr>
            <w:r w:rsidRPr="00E33545">
              <w:rPr>
                <w:rFonts w:ascii="Times New Roman" w:eastAsia="Arial Unicode MS" w:hAnsi="Times New Roman" w:cs="Times New Roman"/>
                <w:color w:val="000000"/>
                <w:sz w:val="24"/>
                <w:szCs w:val="24"/>
                <w:lang w:eastAsia="ru-RU"/>
              </w:rPr>
              <w:t xml:space="preserve">развивать у учащихся умение ориентироваться в </w:t>
            </w:r>
            <w:r w:rsidRPr="0058337D">
              <w:rPr>
                <w:rFonts w:ascii="Times New Roman" w:eastAsia="Arial Unicode MS" w:hAnsi="Times New Roman" w:cs="Times New Roman"/>
                <w:color w:val="000000"/>
                <w:sz w:val="24"/>
                <w:szCs w:val="24"/>
                <w:lang w:eastAsia="ru-RU"/>
              </w:rPr>
              <w:t>финансовых вопросах</w:t>
            </w:r>
            <w:r w:rsidRPr="00E33545">
              <w:rPr>
                <w:rFonts w:ascii="Times New Roman" w:eastAsia="Arial Unicode MS" w:hAnsi="Times New Roman" w:cs="Times New Roman"/>
                <w:color w:val="000000"/>
                <w:sz w:val="24"/>
                <w:szCs w:val="24"/>
                <w:lang w:eastAsia="ru-RU"/>
              </w:rPr>
              <w:t>;</w:t>
            </w:r>
          </w:p>
          <w:p w:rsidR="00E33545" w:rsidRPr="00E33545" w:rsidRDefault="00E33545" w:rsidP="00E33545">
            <w:pPr>
              <w:numPr>
                <w:ilvl w:val="0"/>
                <w:numId w:val="3"/>
              </w:numPr>
              <w:spacing w:after="0" w:line="360" w:lineRule="auto"/>
              <w:jc w:val="both"/>
              <w:rPr>
                <w:rFonts w:ascii="Times New Roman" w:eastAsia="Arial Unicode MS" w:hAnsi="Times New Roman" w:cs="Times New Roman"/>
                <w:color w:val="000000"/>
                <w:sz w:val="24"/>
                <w:szCs w:val="24"/>
                <w:lang w:eastAsia="ru-RU"/>
              </w:rPr>
            </w:pPr>
            <w:r w:rsidRPr="0058337D">
              <w:rPr>
                <w:rFonts w:ascii="Times New Roman" w:eastAsia="Arial Unicode MS" w:hAnsi="Times New Roman" w:cs="Times New Roman"/>
                <w:color w:val="000000"/>
                <w:sz w:val="24"/>
                <w:szCs w:val="24"/>
                <w:shd w:val="clear" w:color="auto" w:fill="FFFFFF"/>
                <w:lang w:eastAsia="ru-RU"/>
              </w:rPr>
              <w:t>способности применять теоретические знания и практические навыки в жизни.</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Возраст учащихся</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lang w:eastAsia="ru-RU"/>
              </w:rPr>
              <w:t>От 11</w:t>
            </w:r>
            <w:r w:rsidRPr="00E33545">
              <w:rPr>
                <w:rFonts w:ascii="Times New Roman" w:eastAsia="Calibri" w:hAnsi="Times New Roman" w:cs="Times New Roman"/>
                <w:bCs/>
                <w:sz w:val="24"/>
                <w:szCs w:val="24"/>
                <w:lang w:eastAsia="ru-RU"/>
              </w:rPr>
              <w:t xml:space="preserve"> до 1</w:t>
            </w:r>
            <w:r w:rsidRPr="0058337D">
              <w:rPr>
                <w:rFonts w:ascii="Times New Roman" w:eastAsia="Calibri" w:hAnsi="Times New Roman" w:cs="Times New Roman"/>
                <w:bCs/>
                <w:sz w:val="24"/>
                <w:szCs w:val="24"/>
                <w:lang w:eastAsia="ru-RU"/>
              </w:rPr>
              <w:t>4</w:t>
            </w:r>
            <w:r w:rsidRPr="00E33545">
              <w:rPr>
                <w:rFonts w:ascii="Times New Roman" w:eastAsia="Calibri" w:hAnsi="Times New Roman" w:cs="Times New Roman"/>
                <w:bCs/>
                <w:sz w:val="24"/>
                <w:szCs w:val="24"/>
                <w:lang w:eastAsia="ru-RU"/>
              </w:rPr>
              <w:t xml:space="preserve"> лет</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Год разработки программы</w:t>
            </w:r>
          </w:p>
        </w:tc>
        <w:tc>
          <w:tcPr>
            <w:tcW w:w="6137"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E33545">
              <w:rPr>
                <w:rFonts w:ascii="Times New Roman" w:eastAsia="Calibri" w:hAnsi="Times New Roman" w:cs="Times New Roman"/>
                <w:bCs/>
                <w:sz w:val="24"/>
                <w:szCs w:val="24"/>
                <w:lang w:eastAsia="ru-RU"/>
              </w:rPr>
              <w:t>202</w:t>
            </w:r>
            <w:r w:rsidR="002F22D9">
              <w:rPr>
                <w:rFonts w:ascii="Times New Roman" w:eastAsia="Calibri" w:hAnsi="Times New Roman" w:cs="Times New Roman"/>
                <w:bCs/>
                <w:sz w:val="24"/>
                <w:szCs w:val="24"/>
                <w:lang w:eastAsia="ru-RU"/>
              </w:rPr>
              <w:t>6</w:t>
            </w:r>
            <w:r w:rsidRPr="00E33545">
              <w:rPr>
                <w:rFonts w:ascii="Times New Roman" w:eastAsia="Calibri" w:hAnsi="Times New Roman" w:cs="Times New Roman"/>
                <w:bCs/>
                <w:sz w:val="24"/>
                <w:szCs w:val="24"/>
                <w:lang w:eastAsia="ru-RU"/>
              </w:rPr>
              <w:t xml:space="preserve"> год</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Прогнозируемые</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результаты:</w:t>
            </w:r>
          </w:p>
        </w:tc>
        <w:tc>
          <w:tcPr>
            <w:tcW w:w="6137" w:type="dxa"/>
          </w:tcPr>
          <w:p w:rsidR="00E33545" w:rsidRPr="00E33545" w:rsidRDefault="00E33545" w:rsidP="00E33545">
            <w:pPr>
              <w:widowControl w:val="0"/>
              <w:numPr>
                <w:ilvl w:val="0"/>
                <w:numId w:val="5"/>
              </w:numPr>
              <w:tabs>
                <w:tab w:val="left" w:pos="10"/>
              </w:tabs>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формирование ответственного отношения финансам;</w:t>
            </w:r>
          </w:p>
          <w:p w:rsidR="00E33545" w:rsidRPr="00E33545" w:rsidRDefault="00E33545" w:rsidP="00E33545">
            <w:pPr>
              <w:widowControl w:val="0"/>
              <w:numPr>
                <w:ilvl w:val="0"/>
                <w:numId w:val="5"/>
              </w:numPr>
              <w:tabs>
                <w:tab w:val="left" w:pos="0"/>
              </w:tabs>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 xml:space="preserve">развитие самостоятельности, личной </w:t>
            </w:r>
            <w:r w:rsidRPr="0058337D">
              <w:rPr>
                <w:rFonts w:ascii="Times New Roman" w:eastAsia="Calibri" w:hAnsi="Times New Roman" w:cs="Times New Roman"/>
                <w:sz w:val="24"/>
                <w:szCs w:val="24"/>
                <w:shd w:val="clear" w:color="auto" w:fill="FFFFFF"/>
                <w:lang w:eastAsia="ru-RU"/>
              </w:rPr>
              <w:lastRenderedPageBreak/>
              <w:t>ответственности за свои поступки;</w:t>
            </w:r>
          </w:p>
          <w:p w:rsidR="00E33545" w:rsidRPr="00E33545" w:rsidRDefault="00E33545" w:rsidP="00E33545">
            <w:pPr>
              <w:widowControl w:val="0"/>
              <w:numPr>
                <w:ilvl w:val="0"/>
                <w:numId w:val="5"/>
              </w:numPr>
              <w:tabs>
                <w:tab w:val="left" w:pos="0"/>
              </w:tabs>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мотивация детей к познанию, творчеству, труду при изучении финансовой грамотности;</w:t>
            </w:r>
          </w:p>
          <w:p w:rsidR="00E33545" w:rsidRPr="00E33545" w:rsidRDefault="00E33545" w:rsidP="00E33545">
            <w:pPr>
              <w:widowControl w:val="0"/>
              <w:numPr>
                <w:ilvl w:val="0"/>
                <w:numId w:val="5"/>
              </w:numPr>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формирование коммуникативной компетентности в общении и сотрудничестве спредставителями учреждений финансовой сферы;</w:t>
            </w:r>
          </w:p>
          <w:p w:rsidR="00E33545" w:rsidRPr="00E33545" w:rsidRDefault="00E33545" w:rsidP="00E33545">
            <w:pPr>
              <w:widowControl w:val="0"/>
              <w:numPr>
                <w:ilvl w:val="0"/>
                <w:numId w:val="5"/>
              </w:numPr>
              <w:tabs>
                <w:tab w:val="left" w:pos="3108"/>
              </w:tabs>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развитие социальной активности и гражданского самосознания обучающихся при использовании различных видов деятельности по данной программе.</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lastRenderedPageBreak/>
              <w:t>Методическое</w:t>
            </w:r>
          </w:p>
          <w:p w:rsidR="00E33545" w:rsidRPr="00E33545" w:rsidRDefault="00E33545" w:rsidP="00E33545">
            <w:pPr>
              <w:widowControl w:val="0"/>
              <w:spacing w:after="0" w:line="360" w:lineRule="auto"/>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обеспечение</w:t>
            </w:r>
          </w:p>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shd w:val="clear" w:color="auto" w:fill="FFFFFF"/>
                <w:lang w:eastAsia="ru-RU"/>
              </w:rPr>
              <w:t>программы:</w:t>
            </w:r>
          </w:p>
        </w:tc>
        <w:tc>
          <w:tcPr>
            <w:tcW w:w="6137" w:type="dxa"/>
          </w:tcPr>
          <w:p w:rsidR="00E33545" w:rsidRPr="00E33545" w:rsidRDefault="00E33545" w:rsidP="00E33545">
            <w:pPr>
              <w:widowControl w:val="0"/>
              <w:spacing w:after="0" w:line="360" w:lineRule="auto"/>
              <w:ind w:firstLine="840"/>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Данная программа может быть эффективно реализована во взаимосвязи методического обеспечения программы и материально-технических условий.</w:t>
            </w:r>
          </w:p>
          <w:p w:rsidR="00E33545" w:rsidRPr="00E33545" w:rsidRDefault="00E33545" w:rsidP="00E33545">
            <w:pPr>
              <w:widowControl w:val="0"/>
              <w:spacing w:after="0" w:line="360" w:lineRule="auto"/>
              <w:ind w:firstLine="840"/>
              <w:jc w:val="both"/>
              <w:rPr>
                <w:rFonts w:ascii="Times New Roman" w:eastAsia="Calibri" w:hAnsi="Times New Roman" w:cs="Times New Roman"/>
                <w:b/>
                <w:sz w:val="24"/>
                <w:szCs w:val="24"/>
                <w:lang w:eastAsia="ru-RU"/>
              </w:rPr>
            </w:pPr>
            <w:r w:rsidRPr="0058337D">
              <w:rPr>
                <w:rFonts w:ascii="Times New Roman" w:eastAsia="Calibri" w:hAnsi="Times New Roman" w:cs="Times New Roman"/>
                <w:i/>
                <w:iCs/>
                <w:sz w:val="24"/>
                <w:szCs w:val="24"/>
                <w:shd w:val="clear" w:color="auto" w:fill="FFFFFF"/>
                <w:lang w:eastAsia="ru-RU"/>
              </w:rPr>
              <w:t>Методическое обеспечение программы</w:t>
            </w:r>
            <w:r w:rsidRPr="0058337D">
              <w:rPr>
                <w:rFonts w:ascii="Times New Roman" w:eastAsia="Calibri" w:hAnsi="Times New Roman" w:cs="Times New Roman"/>
                <w:sz w:val="24"/>
                <w:szCs w:val="24"/>
                <w:shd w:val="clear" w:color="auto" w:fill="FFFFFF"/>
                <w:lang w:eastAsia="ru-RU"/>
              </w:rPr>
              <w:t xml:space="preserve"> включает всебя:</w:t>
            </w:r>
          </w:p>
          <w:p w:rsidR="00E33545" w:rsidRPr="00E33545" w:rsidRDefault="00E33545" w:rsidP="00E33545">
            <w:pPr>
              <w:widowControl w:val="0"/>
              <w:numPr>
                <w:ilvl w:val="0"/>
                <w:numId w:val="7"/>
              </w:numPr>
              <w:spacing w:after="0" w:line="360" w:lineRule="auto"/>
              <w:ind w:left="317" w:hanging="283"/>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 xml:space="preserve"> реализация программы;</w:t>
            </w:r>
          </w:p>
          <w:p w:rsidR="00E33545" w:rsidRPr="00E33545" w:rsidRDefault="00E33545" w:rsidP="00E33545">
            <w:pPr>
              <w:widowControl w:val="0"/>
              <w:numPr>
                <w:ilvl w:val="0"/>
                <w:numId w:val="4"/>
              </w:numPr>
              <w:tabs>
                <w:tab w:val="left" w:pos="3102"/>
              </w:tabs>
              <w:spacing w:after="0" w:line="360" w:lineRule="auto"/>
              <w:ind w:left="409" w:hanging="360"/>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комплекс физминуток;</w:t>
            </w:r>
          </w:p>
          <w:p w:rsidR="00E33545" w:rsidRPr="00E33545" w:rsidRDefault="00E33545" w:rsidP="00E33545">
            <w:pPr>
              <w:widowControl w:val="0"/>
              <w:numPr>
                <w:ilvl w:val="0"/>
                <w:numId w:val="4"/>
              </w:numPr>
              <w:tabs>
                <w:tab w:val="left" w:pos="3102"/>
              </w:tabs>
              <w:spacing w:after="0" w:line="360" w:lineRule="auto"/>
              <w:ind w:left="409" w:hanging="360"/>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методическую и учебную литературу;</w:t>
            </w:r>
          </w:p>
          <w:p w:rsidR="00E33545" w:rsidRPr="00E33545" w:rsidRDefault="00E33545" w:rsidP="00E33545">
            <w:pPr>
              <w:widowControl w:val="0"/>
              <w:numPr>
                <w:ilvl w:val="0"/>
                <w:numId w:val="4"/>
              </w:numPr>
              <w:tabs>
                <w:tab w:val="left" w:pos="3102"/>
              </w:tabs>
              <w:spacing w:after="0" w:line="360" w:lineRule="auto"/>
              <w:ind w:left="409" w:hanging="360"/>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Интернет-ресурсы.</w:t>
            </w:r>
          </w:p>
          <w:p w:rsidR="00E33545" w:rsidRPr="00E33545" w:rsidRDefault="00E33545" w:rsidP="00E33545">
            <w:pPr>
              <w:widowControl w:val="0"/>
              <w:spacing w:after="0" w:line="360" w:lineRule="auto"/>
              <w:ind w:left="409"/>
              <w:jc w:val="both"/>
              <w:rPr>
                <w:rFonts w:ascii="Times New Roman" w:eastAsia="Calibri" w:hAnsi="Times New Roman" w:cs="Times New Roman"/>
                <w:b/>
                <w:i/>
                <w:sz w:val="24"/>
                <w:szCs w:val="24"/>
                <w:lang w:eastAsia="ru-RU"/>
              </w:rPr>
            </w:pPr>
            <w:r w:rsidRPr="0058337D">
              <w:rPr>
                <w:rFonts w:ascii="Times New Roman" w:eastAsia="Calibri" w:hAnsi="Times New Roman" w:cs="Times New Roman"/>
                <w:iCs/>
                <w:sz w:val="24"/>
                <w:szCs w:val="24"/>
                <w:shd w:val="clear" w:color="auto" w:fill="FFFFFF"/>
                <w:lang w:eastAsia="ru-RU"/>
              </w:rPr>
              <w:t>Материальное обеспечение программы:</w:t>
            </w:r>
          </w:p>
          <w:p w:rsidR="00E33545" w:rsidRPr="0058337D" w:rsidRDefault="00E33545" w:rsidP="00E33545">
            <w:pPr>
              <w:widowControl w:val="0"/>
              <w:spacing w:after="0" w:line="360" w:lineRule="auto"/>
              <w:ind w:left="409"/>
              <w:jc w:val="both"/>
              <w:rPr>
                <w:rFonts w:ascii="Times New Roman" w:eastAsia="Calibri" w:hAnsi="Times New Roman" w:cs="Times New Roman"/>
                <w:sz w:val="24"/>
                <w:szCs w:val="24"/>
                <w:shd w:val="clear" w:color="auto" w:fill="FFFFFF"/>
                <w:lang w:eastAsia="ru-RU"/>
              </w:rPr>
            </w:pPr>
            <w:r w:rsidRPr="0058337D">
              <w:rPr>
                <w:rFonts w:ascii="Times New Roman" w:eastAsia="Calibri" w:hAnsi="Times New Roman" w:cs="Times New Roman"/>
                <w:sz w:val="24"/>
                <w:szCs w:val="24"/>
                <w:shd w:val="clear" w:color="auto" w:fill="FFFFFF"/>
                <w:lang w:eastAsia="ru-RU"/>
              </w:rPr>
              <w:t>для реализации блока «Ребенок и правила дорожного движения» необходимо:</w:t>
            </w:r>
          </w:p>
          <w:p w:rsidR="0058337D" w:rsidRPr="0058337D" w:rsidRDefault="0058337D" w:rsidP="00E33545">
            <w:pPr>
              <w:widowControl w:val="0"/>
              <w:spacing w:after="0" w:line="360" w:lineRule="auto"/>
              <w:ind w:left="409"/>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lang w:eastAsia="ru-RU"/>
              </w:rPr>
              <w:t>- Рабочая тетрадь «Азбука финансовой  грамотности»;</w:t>
            </w:r>
          </w:p>
          <w:p w:rsidR="0058337D" w:rsidRPr="00E33545" w:rsidRDefault="0058337D" w:rsidP="00E33545">
            <w:pPr>
              <w:widowControl w:val="0"/>
              <w:spacing w:after="0" w:line="360" w:lineRule="auto"/>
              <w:ind w:left="409"/>
              <w:jc w:val="both"/>
              <w:rPr>
                <w:rFonts w:ascii="Times New Roman" w:eastAsia="Calibri" w:hAnsi="Times New Roman" w:cs="Times New Roman"/>
                <w:bCs/>
                <w:sz w:val="24"/>
                <w:szCs w:val="24"/>
                <w:lang w:eastAsia="ru-RU"/>
              </w:rPr>
            </w:pPr>
            <w:r w:rsidRPr="0058337D">
              <w:rPr>
                <w:rFonts w:ascii="Times New Roman" w:eastAsia="Calibri" w:hAnsi="Times New Roman" w:cs="Times New Roman"/>
                <w:bCs/>
                <w:sz w:val="24"/>
                <w:szCs w:val="24"/>
                <w:lang w:eastAsia="ru-RU"/>
              </w:rPr>
              <w:t>- Справочник по финансовой грамотности для Детских центров;</w:t>
            </w:r>
          </w:p>
          <w:p w:rsidR="00E33545" w:rsidRPr="00E33545" w:rsidRDefault="00E33545" w:rsidP="00E33545">
            <w:pPr>
              <w:widowControl w:val="0"/>
              <w:numPr>
                <w:ilvl w:val="0"/>
                <w:numId w:val="8"/>
              </w:numPr>
              <w:tabs>
                <w:tab w:val="left" w:pos="0"/>
              </w:tabs>
              <w:spacing w:after="0" w:line="360" w:lineRule="auto"/>
              <w:ind w:left="296" w:firstLine="142"/>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компьютеры;</w:t>
            </w:r>
          </w:p>
          <w:p w:rsidR="00E33545" w:rsidRPr="00E33545" w:rsidRDefault="00E33545" w:rsidP="00E33545">
            <w:pPr>
              <w:widowControl w:val="0"/>
              <w:numPr>
                <w:ilvl w:val="0"/>
                <w:numId w:val="8"/>
              </w:numPr>
              <w:tabs>
                <w:tab w:val="left" w:pos="-5"/>
              </w:tabs>
              <w:spacing w:after="0" w:line="360" w:lineRule="auto"/>
              <w:ind w:left="296" w:firstLine="142"/>
              <w:jc w:val="both"/>
              <w:rPr>
                <w:rFonts w:ascii="Times New Roman" w:eastAsia="Calibri" w:hAnsi="Times New Roman" w:cs="Times New Roman"/>
                <w:b/>
                <w:sz w:val="24"/>
                <w:szCs w:val="24"/>
                <w:lang w:eastAsia="ru-RU"/>
              </w:rPr>
            </w:pPr>
            <w:r w:rsidRPr="0058337D">
              <w:rPr>
                <w:rFonts w:ascii="Times New Roman" w:eastAsia="Calibri" w:hAnsi="Times New Roman" w:cs="Times New Roman"/>
                <w:sz w:val="24"/>
                <w:szCs w:val="24"/>
                <w:shd w:val="clear" w:color="auto" w:fill="FFFFFF"/>
                <w:lang w:eastAsia="ru-RU"/>
              </w:rPr>
              <w:t>технические средства обучения: проектор, принтер, сканер;</w:t>
            </w:r>
          </w:p>
          <w:p w:rsidR="00E33545" w:rsidRPr="00E33545" w:rsidRDefault="00E33545" w:rsidP="00E33545">
            <w:pPr>
              <w:widowControl w:val="0"/>
              <w:numPr>
                <w:ilvl w:val="0"/>
                <w:numId w:val="4"/>
              </w:numPr>
              <w:tabs>
                <w:tab w:val="left" w:pos="3102"/>
              </w:tabs>
              <w:spacing w:after="0" w:line="360" w:lineRule="auto"/>
              <w:ind w:left="409" w:hanging="360"/>
              <w:jc w:val="both"/>
              <w:rPr>
                <w:rFonts w:ascii="Times New Roman" w:eastAsia="Calibri" w:hAnsi="Times New Roman" w:cs="Times New Roman"/>
                <w:b/>
                <w:sz w:val="24"/>
                <w:szCs w:val="24"/>
                <w:shd w:val="clear" w:color="auto" w:fill="FFFFFF"/>
                <w:lang w:eastAsia="ru-RU"/>
              </w:rPr>
            </w:pPr>
            <w:r w:rsidRPr="0058337D">
              <w:rPr>
                <w:rFonts w:ascii="Times New Roman" w:eastAsia="Calibri" w:hAnsi="Times New Roman" w:cs="Times New Roman"/>
                <w:sz w:val="24"/>
                <w:szCs w:val="24"/>
                <w:shd w:val="clear" w:color="auto" w:fill="FFFFFF"/>
                <w:lang w:eastAsia="ru-RU"/>
              </w:rPr>
              <w:t>рабочие столы, стулья.</w:t>
            </w:r>
          </w:p>
        </w:tc>
      </w:tr>
      <w:tr w:rsidR="00E33545" w:rsidRPr="00E33545" w:rsidTr="00334A01">
        <w:tc>
          <w:tcPr>
            <w:tcW w:w="3150" w:type="dxa"/>
          </w:tcPr>
          <w:p w:rsidR="00E33545" w:rsidRPr="00E33545" w:rsidRDefault="00E33545" w:rsidP="00E33545">
            <w:pPr>
              <w:widowControl w:val="0"/>
              <w:spacing w:after="0" w:line="360" w:lineRule="auto"/>
              <w:jc w:val="both"/>
              <w:rPr>
                <w:rFonts w:ascii="Times New Roman" w:eastAsia="Calibri" w:hAnsi="Times New Roman" w:cs="Times New Roman"/>
                <w:bCs/>
                <w:sz w:val="24"/>
                <w:szCs w:val="24"/>
                <w:lang w:eastAsia="ru-RU"/>
              </w:rPr>
            </w:pPr>
            <w:r w:rsidRPr="00E33545">
              <w:rPr>
                <w:rFonts w:ascii="Times New Roman" w:eastAsia="Calibri" w:hAnsi="Times New Roman" w:cs="Times New Roman"/>
                <w:bCs/>
                <w:sz w:val="24"/>
                <w:szCs w:val="24"/>
                <w:lang w:eastAsia="ru-RU"/>
              </w:rPr>
              <w:t>Рецензенты</w:t>
            </w:r>
          </w:p>
        </w:tc>
        <w:tc>
          <w:tcPr>
            <w:tcW w:w="6137" w:type="dxa"/>
          </w:tcPr>
          <w:p w:rsidR="00E33545" w:rsidRPr="00E33545" w:rsidRDefault="00E33545" w:rsidP="00E33545">
            <w:pPr>
              <w:autoSpaceDE w:val="0"/>
              <w:autoSpaceDN w:val="0"/>
              <w:adjustRightInd w:val="0"/>
              <w:spacing w:after="0" w:line="360" w:lineRule="auto"/>
              <w:jc w:val="both"/>
              <w:rPr>
                <w:rFonts w:ascii="Times New Roman" w:eastAsia="Calibri" w:hAnsi="Times New Roman" w:cs="Times New Roman"/>
                <w:iCs/>
                <w:color w:val="000000"/>
                <w:sz w:val="24"/>
                <w:szCs w:val="24"/>
                <w:lang w:bidi="en-US"/>
              </w:rPr>
            </w:pPr>
            <w:r w:rsidRPr="00E33545">
              <w:rPr>
                <w:rFonts w:ascii="Times New Roman" w:eastAsia="Calibri" w:hAnsi="Times New Roman" w:cs="Times New Roman"/>
                <w:iCs/>
                <w:color w:val="000000"/>
                <w:sz w:val="24"/>
                <w:szCs w:val="24"/>
              </w:rPr>
              <w:t>Внутренняя рецензия: Нещадная Людмила Викторовна, директор МБУ ДО ДОО(П)Ц "Солнечный"</w:t>
            </w:r>
          </w:p>
        </w:tc>
      </w:tr>
    </w:tbl>
    <w:p w:rsidR="0058337D" w:rsidRDefault="0058337D">
      <w:pPr>
        <w:rPr>
          <w:rFonts w:ascii="Times New Roman" w:hAnsi="Times New Roman" w:cs="Times New Roman"/>
          <w:sz w:val="24"/>
          <w:szCs w:val="24"/>
        </w:rPr>
      </w:pPr>
    </w:p>
    <w:p w:rsidR="0058337D" w:rsidRDefault="0058337D">
      <w:pPr>
        <w:rPr>
          <w:rFonts w:ascii="Times New Roman" w:hAnsi="Times New Roman" w:cs="Times New Roman"/>
          <w:sz w:val="24"/>
          <w:szCs w:val="24"/>
        </w:rPr>
      </w:pPr>
      <w:r>
        <w:rPr>
          <w:rFonts w:ascii="Times New Roman" w:hAnsi="Times New Roman" w:cs="Times New Roman"/>
          <w:sz w:val="24"/>
          <w:szCs w:val="24"/>
        </w:rPr>
        <w:br w:type="page"/>
      </w:r>
    </w:p>
    <w:p w:rsidR="0058337D" w:rsidRPr="0021260D" w:rsidRDefault="0058337D" w:rsidP="0058337D">
      <w:pPr>
        <w:spacing w:after="0"/>
        <w:contextualSpacing/>
        <w:jc w:val="center"/>
        <w:rPr>
          <w:rFonts w:ascii="Times New Roman" w:hAnsi="Times New Roman" w:cs="Times New Roman"/>
          <w:b/>
          <w:bCs/>
          <w:sz w:val="24"/>
          <w:szCs w:val="24"/>
          <w:lang w:bidi="ru-RU"/>
        </w:rPr>
      </w:pPr>
      <w:r w:rsidRPr="0021260D">
        <w:rPr>
          <w:rFonts w:ascii="Times New Roman" w:hAnsi="Times New Roman" w:cs="Times New Roman"/>
          <w:b/>
          <w:bCs/>
          <w:sz w:val="24"/>
          <w:szCs w:val="24"/>
          <w:lang w:bidi="ru-RU"/>
        </w:rPr>
        <w:lastRenderedPageBreak/>
        <w:t>Программа и регламент проведения кружка</w:t>
      </w:r>
    </w:p>
    <w:p w:rsidR="0058337D" w:rsidRPr="00AB59D7" w:rsidRDefault="0058337D" w:rsidP="0058337D">
      <w:pPr>
        <w:spacing w:after="0"/>
        <w:contextualSpacing/>
        <w:jc w:val="center"/>
        <w:rPr>
          <w:rFonts w:ascii="Times New Roman" w:hAnsi="Times New Roman" w:cs="Times New Roman"/>
          <w:b/>
          <w:bCs/>
          <w:sz w:val="24"/>
          <w:szCs w:val="24"/>
          <w:lang w:bidi="ru-RU"/>
        </w:rPr>
      </w:pPr>
      <w:r w:rsidRPr="0021260D">
        <w:rPr>
          <w:rFonts w:ascii="Times New Roman" w:hAnsi="Times New Roman" w:cs="Times New Roman"/>
          <w:b/>
          <w:bCs/>
          <w:sz w:val="24"/>
          <w:szCs w:val="24"/>
          <w:lang w:bidi="ru-RU"/>
        </w:rPr>
        <w:t>по финансовой грамотности с детьми в Детском центре</w:t>
      </w:r>
    </w:p>
    <w:p w:rsidR="0058337D" w:rsidRPr="0021260D" w:rsidRDefault="0058337D" w:rsidP="0058337D">
      <w:pPr>
        <w:spacing w:after="0"/>
        <w:contextualSpacing/>
        <w:jc w:val="center"/>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1. Обучающая игра «Финансовая копилка» по теме «Доходы семьи».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1. Входной контроль (тестирование)</w:t>
      </w:r>
      <w:r w:rsidRPr="00AB59D7">
        <w:rPr>
          <w:rFonts w:ascii="Times New Roman" w:hAnsi="Times New Roman" w:cs="Times New Roman"/>
          <w:sz w:val="24"/>
          <w:szCs w:val="24"/>
        </w:rPr>
        <w:t xml:space="preserve"> проводится с целью проверки знаний и навыков по финансовой грамотности в начале работы «Кружка по финансовой грамотности»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2. </w:t>
      </w:r>
      <w:r w:rsidRPr="00AB59D7">
        <w:rPr>
          <w:rFonts w:ascii="Times New Roman" w:hAnsi="Times New Roman" w:cs="Times New Roman"/>
          <w:sz w:val="24"/>
          <w:szCs w:val="24"/>
          <w:u w:val="single"/>
        </w:rPr>
        <w:t>Обучающая игра «Финансовая копилка»</w:t>
      </w:r>
      <w:r w:rsidRPr="00AB59D7">
        <w:rPr>
          <w:rFonts w:ascii="Times New Roman" w:hAnsi="Times New Roman" w:cs="Times New Roman"/>
          <w:sz w:val="24"/>
          <w:szCs w:val="24"/>
        </w:rPr>
        <w:t xml:space="preserve"> проводится с целью усвоения основных понятий по финансовой грамотности.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Общий замысел обучающей игры – максимально наполнить свою «финансовую копилку» изученными понятиями и заработанными фишками за разные виды деятельности.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 xml:space="preserve">1-ый этап обучающей игры </w:t>
      </w:r>
      <w:r w:rsidRPr="00AB59D7">
        <w:rPr>
          <w:rFonts w:ascii="Times New Roman" w:hAnsi="Times New Roman" w:cs="Times New Roman"/>
          <w:sz w:val="24"/>
          <w:szCs w:val="24"/>
        </w:rPr>
        <w:t xml:space="preserve">– команды находят в своей кубышке основные понятия по теме «Доходы семьи» (источники доходов семьи, виды доходов семьи) </w:t>
      </w:r>
      <w:r w:rsidRPr="00AB59D7">
        <w:rPr>
          <w:rFonts w:ascii="Times New Roman" w:hAnsi="Times New Roman" w:cs="Times New Roman"/>
          <w:color w:val="000000" w:themeColor="text1"/>
          <w:sz w:val="24"/>
          <w:szCs w:val="24"/>
        </w:rPr>
        <w:t>и изучают их содержание по краткому справочнику к образовательной программе.  При изучении материала команды формируют 3 вопроса по содержанию уже изученных основных понятий для второго этапа игры.</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обучающей игры</w:t>
      </w:r>
      <w:r w:rsidRPr="00AB59D7">
        <w:rPr>
          <w:rFonts w:ascii="Times New Roman" w:hAnsi="Times New Roman" w:cs="Times New Roman"/>
          <w:sz w:val="24"/>
          <w:szCs w:val="24"/>
        </w:rPr>
        <w:t xml:space="preserve"> – методом жеребьевки определяются пары команд «Финансовый консультант» и «Интересный вопрос». Команды в парах задают по 1 вопросу друг другу. Команды получают баллы за правильные ответы. Баллы переводятся в красные фишки (1балл=1 красная фишка). Домохозяйства пополняют свою «Финансовую копилку» изученными понятиями и заработанными красными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3. </w:t>
      </w:r>
      <w:r w:rsidRPr="00AB59D7">
        <w:rPr>
          <w:rFonts w:ascii="Times New Roman" w:hAnsi="Times New Roman" w:cs="Times New Roman"/>
          <w:sz w:val="24"/>
          <w:szCs w:val="24"/>
          <w:u w:val="single"/>
        </w:rPr>
        <w:t>Серия «Лучший из лучших»</w:t>
      </w:r>
      <w:r w:rsidRPr="00AB59D7">
        <w:rPr>
          <w:rFonts w:ascii="Times New Roman" w:hAnsi="Times New Roman" w:cs="Times New Roman"/>
          <w:sz w:val="24"/>
          <w:szCs w:val="24"/>
        </w:rPr>
        <w:t xml:space="preserve"> из мультсериала «Смешарики. Финансовая грамотность». </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2. Игра-соревнование «Финансовое путешествие» по теме «Доходы семьи». </w:t>
      </w:r>
    </w:p>
    <w:p w:rsidR="0058337D" w:rsidRPr="00AB59D7" w:rsidRDefault="0058337D" w:rsidP="0058337D">
      <w:pPr>
        <w:contextualSpacing/>
        <w:jc w:val="both"/>
        <w:rPr>
          <w:rFonts w:ascii="Times New Roman" w:hAnsi="Times New Roman" w:cs="Times New Roman"/>
          <w:sz w:val="24"/>
          <w:szCs w:val="24"/>
          <w:u w:val="single"/>
          <w:shd w:val="clear" w:color="auto" w:fill="FFFFFF"/>
        </w:rPr>
      </w:pPr>
      <w:r w:rsidRPr="00AB59D7">
        <w:rPr>
          <w:rFonts w:ascii="Times New Roman" w:hAnsi="Times New Roman" w:cs="Times New Roman"/>
          <w:sz w:val="24"/>
          <w:szCs w:val="24"/>
          <w:u w:val="single"/>
          <w:shd w:val="clear" w:color="auto" w:fill="FFFFFF"/>
        </w:rPr>
        <w:t>1. Игра – соревнование «Финансовое путешествие»</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shd w:val="clear" w:color="auto" w:fill="F7FBFF"/>
        </w:rPr>
        <w:t>проводится с целью отработки</w:t>
      </w:r>
      <w:r w:rsidRPr="00AB59D7">
        <w:rPr>
          <w:rFonts w:ascii="Times New Roman" w:hAnsi="Times New Roman" w:cs="Times New Roman"/>
          <w:sz w:val="24"/>
          <w:szCs w:val="24"/>
        </w:rPr>
        <w:t xml:space="preserve"> практических навыков по финансовой грамотности. Игра - соревнование имеет общий для решения кейс. Основная задача первого этапа занятия – решить кейс-задание, второго этапа – решить финансовые задачи.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 xml:space="preserve">1-ый этап игры: кейс-станция №1 </w:t>
      </w:r>
      <w:r w:rsidRPr="00AB59D7">
        <w:rPr>
          <w:rFonts w:ascii="Times New Roman" w:hAnsi="Times New Roman" w:cs="Times New Roman"/>
          <w:sz w:val="24"/>
          <w:szCs w:val="24"/>
        </w:rPr>
        <w:t>– команды получают кейс-задание и решают, опираясь на полученные знания на предыдущем занятии «Доходы семьи» (источники доходов семьи, виды доходов семьи). Команды методом взаимопроверки оценивают решения друг друга и публично представляют его с комментариями. Команды получают баллы за правильные ответы. Баллы переводятся в зеленые фишки (1балл=1 зеленая фишка).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Кейс-задание: определите источники и виды доходов семьи Алексея и Вики. Рассчитайте каковы доходы семьи Алексея и Вики, вписав их в специальную форму</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кейс-станция №2</w:t>
      </w:r>
      <w:r w:rsidRPr="00AB59D7">
        <w:rPr>
          <w:rFonts w:ascii="Times New Roman" w:hAnsi="Times New Roman" w:cs="Times New Roman"/>
          <w:sz w:val="24"/>
          <w:szCs w:val="24"/>
        </w:rPr>
        <w:t xml:space="preserve"> – командное соревнование по решению финансовых задач по теме «Доходы семьи». Команды решают по 2 общие для всех задачи. Методом взаимопроверки команды в парах проверяют правильность решения задач и публично представляют его с комментариями. Команды получают баллы за правильные ответы. Баллы переводятся в синие фишки (1балл=1 синяя фишка).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Домохозяйства пополняют свою «Финансовую копилку» зелеными и синими фишками.</w:t>
      </w:r>
    </w:p>
    <w:p w:rsidR="0058337D" w:rsidRPr="00AB59D7" w:rsidRDefault="0058337D" w:rsidP="0058337D">
      <w:pPr>
        <w:spacing w:after="0"/>
        <w:contextualSpacing/>
        <w:jc w:val="both"/>
        <w:rPr>
          <w:rFonts w:ascii="Times New Roman" w:hAnsi="Times New Roman" w:cs="Times New Roman"/>
          <w:sz w:val="24"/>
          <w:szCs w:val="24"/>
          <w:shd w:val="clear" w:color="auto" w:fill="FFFFFF"/>
        </w:rPr>
      </w:pPr>
    </w:p>
    <w:p w:rsidR="0058337D" w:rsidRPr="00AB59D7" w:rsidRDefault="0058337D" w:rsidP="0058337D">
      <w:pPr>
        <w:spacing w:after="0"/>
        <w:contextualSpacing/>
        <w:jc w:val="both"/>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3. Обучающая игра «Финансовая копилка» по теме «Расходы семьи». </w:t>
      </w:r>
    </w:p>
    <w:p w:rsidR="0058337D" w:rsidRPr="00AB59D7" w:rsidRDefault="0058337D" w:rsidP="0058337D">
      <w:pPr>
        <w:contextualSpacing/>
        <w:jc w:val="both"/>
        <w:rPr>
          <w:rFonts w:ascii="Times New Roman" w:hAnsi="Times New Roman" w:cs="Times New Roman"/>
          <w:sz w:val="24"/>
          <w:szCs w:val="24"/>
          <w:u w:val="single"/>
        </w:rPr>
      </w:pPr>
      <w:r w:rsidRPr="00AB59D7">
        <w:rPr>
          <w:rFonts w:ascii="Times New Roman" w:hAnsi="Times New Roman" w:cs="Times New Roman"/>
          <w:sz w:val="24"/>
          <w:szCs w:val="24"/>
          <w:u w:val="single"/>
        </w:rPr>
        <w:t>Обучающая игра «Финансовая копилка»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обучающей игры –</w:t>
      </w:r>
      <w:r w:rsidRPr="00AB59D7">
        <w:rPr>
          <w:rFonts w:ascii="Times New Roman" w:hAnsi="Times New Roman" w:cs="Times New Roman"/>
          <w:sz w:val="24"/>
          <w:szCs w:val="24"/>
        </w:rPr>
        <w:t xml:space="preserve"> команды находят в своей </w:t>
      </w:r>
      <w:proofErr w:type="gramStart"/>
      <w:r w:rsidRPr="00AB59D7">
        <w:rPr>
          <w:rFonts w:ascii="Times New Roman" w:hAnsi="Times New Roman" w:cs="Times New Roman"/>
          <w:sz w:val="24"/>
          <w:szCs w:val="24"/>
        </w:rPr>
        <w:t>кубышке</w:t>
      </w:r>
      <w:proofErr w:type="gramEnd"/>
      <w:r w:rsidRPr="00AB59D7">
        <w:rPr>
          <w:rFonts w:ascii="Times New Roman" w:hAnsi="Times New Roman" w:cs="Times New Roman"/>
          <w:sz w:val="24"/>
          <w:szCs w:val="24"/>
        </w:rPr>
        <w:t xml:space="preserve"> основные понятия по теме «Расходы семьи» (постоянные и переменные расходы, виды расходов семьи) </w:t>
      </w:r>
      <w:r w:rsidRPr="00AB59D7">
        <w:rPr>
          <w:rFonts w:ascii="Times New Roman" w:hAnsi="Times New Roman" w:cs="Times New Roman"/>
          <w:color w:val="000000" w:themeColor="text1"/>
          <w:sz w:val="24"/>
          <w:szCs w:val="24"/>
        </w:rPr>
        <w:t xml:space="preserve">и  </w:t>
      </w:r>
      <w:r w:rsidRPr="00AB59D7">
        <w:rPr>
          <w:rFonts w:ascii="Times New Roman" w:hAnsi="Times New Roman" w:cs="Times New Roman"/>
          <w:color w:val="000000" w:themeColor="text1"/>
          <w:sz w:val="24"/>
          <w:szCs w:val="24"/>
        </w:rPr>
        <w:lastRenderedPageBreak/>
        <w:t>изучают их содержание по краткому справочнику к образовательной программе.  При изучении материала команды формируют 3 вопроса по содержанию уже изученных основных понятий для второго этапа игры.</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обучающей игры</w:t>
      </w:r>
      <w:r w:rsidRPr="00AB59D7">
        <w:rPr>
          <w:rFonts w:ascii="Times New Roman" w:hAnsi="Times New Roman" w:cs="Times New Roman"/>
          <w:sz w:val="24"/>
          <w:szCs w:val="24"/>
          <w:u w:val="single"/>
        </w:rPr>
        <w:t xml:space="preserve"> – </w:t>
      </w:r>
      <w:r w:rsidRPr="00AB59D7">
        <w:rPr>
          <w:rFonts w:ascii="Times New Roman" w:hAnsi="Times New Roman" w:cs="Times New Roman"/>
          <w:sz w:val="24"/>
          <w:szCs w:val="24"/>
        </w:rPr>
        <w:t>методом жеребьевки определяются пары команд «Финансовый консультант» и «Интересный вопрос». Команды в парах задают по 1 вопросу друг другу. Команды получают баллы за правильные ответы. Баллы переводятся в красные фишки (1балл=1 красная фишка). Домохозяйства пополняют свою «Финансовую копилку» изученными понятиями и заработанными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Серия «Питомец»</w:t>
      </w:r>
      <w:r w:rsidRPr="00AB59D7">
        <w:rPr>
          <w:rFonts w:ascii="Times New Roman" w:hAnsi="Times New Roman" w:cs="Times New Roman"/>
          <w:sz w:val="24"/>
          <w:szCs w:val="24"/>
        </w:rPr>
        <w:t xml:space="preserve"> из мультсериала «Смешарики. Финансовая грамотность».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Понятие к теме занятия: Расходы.</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4. Игра-соревнование «Финансовое путешествие» по теме «Расходы семьи».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игры: кейс-станция №2</w:t>
      </w:r>
      <w:r w:rsidRPr="00AB59D7">
        <w:rPr>
          <w:rFonts w:ascii="Times New Roman" w:hAnsi="Times New Roman" w:cs="Times New Roman"/>
          <w:sz w:val="24"/>
          <w:szCs w:val="24"/>
        </w:rPr>
        <w:t xml:space="preserve"> – команды получают кейс-задание и решают, опираясь на полученные знания на предыдущем занятии «Расходы семьи» (постоянные и переменные расходы, виды расходов семьи). Команды методом взаимопроверки оценивают решения друг друга и публично представляют его с комментариями. Команды получают баллы за правильные ответы. Баллы переводятся в зеленые фишки (1балл=1 зеленая фишка).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Кейс-задание: определите расходы семьи Алексея и Вики, указав группы и виды расходов. Рассчитайте каковы расходы семьи Алексея и Вики, вписав их в специальную форму.</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игры</w:t>
      </w:r>
      <w:r w:rsidRPr="00AB59D7">
        <w:rPr>
          <w:rFonts w:ascii="Times New Roman" w:hAnsi="Times New Roman" w:cs="Times New Roman"/>
          <w:sz w:val="24"/>
          <w:szCs w:val="24"/>
        </w:rPr>
        <w:t xml:space="preserve"> – командное соревнование по решению финансовых задач по теме «Расходы семьи». Команды решают по 2 общие для всех задачи. Методом взаимопроверки команды в парах проверяют правильность решения задач и публично представляют его с комментариями. Команды получают баллы за правильные ответы. Баллы переводятся в синие фишки (1балл=1 синяя фишка). </w:t>
      </w:r>
    </w:p>
    <w:p w:rsidR="0058337D" w:rsidRPr="00AB59D7" w:rsidRDefault="0058337D" w:rsidP="0058337D">
      <w:pPr>
        <w:contextualSpacing/>
        <w:jc w:val="both"/>
        <w:rPr>
          <w:rFonts w:ascii="Times New Roman" w:hAnsi="Times New Roman" w:cs="Times New Roman"/>
          <w:sz w:val="24"/>
          <w:szCs w:val="24"/>
          <w:u w:val="single"/>
          <w:shd w:val="clear" w:color="auto" w:fill="F7FBFF"/>
        </w:rPr>
      </w:pPr>
      <w:r w:rsidRPr="00AB59D7">
        <w:rPr>
          <w:rFonts w:ascii="Times New Roman" w:hAnsi="Times New Roman" w:cs="Times New Roman"/>
          <w:sz w:val="24"/>
          <w:szCs w:val="24"/>
        </w:rPr>
        <w:t>Домохозяйства пополняют свою «Финансовую копилку» зелеными и синими фишками.</w:t>
      </w:r>
    </w:p>
    <w:p w:rsidR="0058337D" w:rsidRPr="00AB59D7" w:rsidRDefault="0058337D" w:rsidP="0058337D">
      <w:pPr>
        <w:spacing w:after="0"/>
        <w:contextualSpacing/>
        <w:jc w:val="both"/>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5. Обучающая игра «Финансовая копилка» по теме «Семейный бюджет». </w:t>
      </w:r>
    </w:p>
    <w:p w:rsidR="0058337D" w:rsidRPr="00AB59D7" w:rsidRDefault="0058337D" w:rsidP="0058337D">
      <w:pPr>
        <w:contextualSpacing/>
        <w:jc w:val="both"/>
        <w:rPr>
          <w:rFonts w:ascii="Times New Roman" w:hAnsi="Times New Roman" w:cs="Times New Roman"/>
          <w:sz w:val="24"/>
          <w:szCs w:val="24"/>
          <w:u w:val="single"/>
        </w:rPr>
      </w:pPr>
      <w:r w:rsidRPr="00AB59D7">
        <w:rPr>
          <w:rFonts w:ascii="Times New Roman" w:hAnsi="Times New Roman" w:cs="Times New Roman"/>
          <w:sz w:val="24"/>
          <w:szCs w:val="24"/>
          <w:u w:val="single"/>
        </w:rPr>
        <w:t>Обучающая игра «Финансовая копилка»</w:t>
      </w:r>
    </w:p>
    <w:p w:rsidR="0058337D" w:rsidRPr="00AB59D7" w:rsidRDefault="0058337D" w:rsidP="0058337D">
      <w:pPr>
        <w:contextualSpacing/>
        <w:jc w:val="both"/>
        <w:rPr>
          <w:rFonts w:ascii="Times New Roman" w:hAnsi="Times New Roman" w:cs="Times New Roman"/>
          <w:color w:val="000000" w:themeColor="text1"/>
          <w:sz w:val="24"/>
          <w:szCs w:val="24"/>
        </w:rPr>
      </w:pPr>
      <w:r w:rsidRPr="00AB59D7">
        <w:rPr>
          <w:rFonts w:ascii="Times New Roman" w:hAnsi="Times New Roman" w:cs="Times New Roman"/>
          <w:i/>
          <w:sz w:val="24"/>
          <w:szCs w:val="24"/>
        </w:rPr>
        <w:t>1-ый этап обучающей игры</w:t>
      </w:r>
      <w:r w:rsidRPr="00AB59D7">
        <w:rPr>
          <w:rFonts w:ascii="Times New Roman" w:hAnsi="Times New Roman" w:cs="Times New Roman"/>
          <w:sz w:val="24"/>
          <w:szCs w:val="24"/>
        </w:rPr>
        <w:t xml:space="preserve"> – команды находят в своей кубышке основные понятия по теме «Семейный бюджет» (семейный бюджет, виды семейного бюджета, составление семейного бюджета, профицитный бюджет, дефицитный бюджет, финансовая подушка безопасности) </w:t>
      </w:r>
      <w:r w:rsidRPr="00AB59D7">
        <w:rPr>
          <w:rFonts w:ascii="Times New Roman" w:hAnsi="Times New Roman" w:cs="Times New Roman"/>
          <w:color w:val="000000" w:themeColor="text1"/>
          <w:sz w:val="24"/>
          <w:szCs w:val="24"/>
        </w:rPr>
        <w:t>и изучают их содержание по краткому справочнику к образовательной программе.  При изучении материала команды формируют 3 вопроса по содержанию уже изученных основных понятий для второго этапа игры.</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 xml:space="preserve">2-ой этап обучающей игры – </w:t>
      </w:r>
      <w:r w:rsidRPr="00AB59D7">
        <w:rPr>
          <w:rFonts w:ascii="Times New Roman" w:hAnsi="Times New Roman" w:cs="Times New Roman"/>
          <w:sz w:val="24"/>
          <w:szCs w:val="24"/>
        </w:rPr>
        <w:t>методом жеребьевки определяются пары команд «Финансовый консультант» и «Интересный вопрос». Команды в парах задают по 1 вопросу друг другу. Команды получают баллы за правильные ответы. Баллы переводятся в красные фишки (1балл=1 красная фишка). Домохозяйства пополняют свою «Финансовую копилку» изученными понятиями и заработанными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Серия «Черный день»</w:t>
      </w:r>
      <w:r w:rsidRPr="00AB59D7">
        <w:rPr>
          <w:rFonts w:ascii="Times New Roman" w:hAnsi="Times New Roman" w:cs="Times New Roman"/>
          <w:sz w:val="24"/>
          <w:szCs w:val="24"/>
        </w:rPr>
        <w:t xml:space="preserve"> из мультсериала «Смешарики. Финансовая грамотность». </w:t>
      </w:r>
    </w:p>
    <w:p w:rsidR="0058337D" w:rsidRPr="00AB59D7" w:rsidRDefault="0058337D" w:rsidP="0058337D">
      <w:pPr>
        <w:contextualSpacing/>
        <w:jc w:val="both"/>
        <w:rPr>
          <w:rFonts w:ascii="Times New Roman" w:hAnsi="Times New Roman" w:cs="Times New Roman"/>
          <w:sz w:val="24"/>
          <w:szCs w:val="24"/>
        </w:rPr>
      </w:pP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6.  Игра-соревнование «Финансовое путешествие» по теме «Семейный бюджет».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игры: кейс-станция №3</w:t>
      </w:r>
      <w:r w:rsidRPr="00AB59D7">
        <w:rPr>
          <w:rFonts w:ascii="Times New Roman" w:hAnsi="Times New Roman" w:cs="Times New Roman"/>
          <w:sz w:val="24"/>
          <w:szCs w:val="24"/>
        </w:rPr>
        <w:t xml:space="preserve"> – команды получают кейс-задание и решают, опираясь на полученные знания на предыдущем занятии «Семейный бюджет» (семейный бюджет, виды семейного бюджета, составление семейного бюджета, профицитный бюджет, </w:t>
      </w:r>
      <w:r w:rsidRPr="00AB59D7">
        <w:rPr>
          <w:rFonts w:ascii="Times New Roman" w:hAnsi="Times New Roman" w:cs="Times New Roman"/>
          <w:sz w:val="24"/>
          <w:szCs w:val="24"/>
        </w:rPr>
        <w:lastRenderedPageBreak/>
        <w:t>дефицитный бюджет, финансовая подушка безопасности). Команды методом взаимопроверки оценивают решения друг друга и публично представляют его с комментариями. Команды получают баллы за правильные ответы. Баллы переводятся в зеленые фишки (1балл=1 зеленая фишка).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Кейс-задание: Рассчитайте каков семейный бюджет Алексея и Вики, внеся расчеты в специальную форму и описав семейный бюджет по Справочнику. Есть ли, по Вашему мнению, планирование семейного бюджета? Свой ответ обоснуйте.</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игры</w:t>
      </w:r>
      <w:r w:rsidRPr="00AB59D7">
        <w:rPr>
          <w:rFonts w:ascii="Times New Roman" w:hAnsi="Times New Roman" w:cs="Times New Roman"/>
          <w:sz w:val="24"/>
          <w:szCs w:val="24"/>
        </w:rPr>
        <w:t xml:space="preserve"> – командное соревнование по решению финансовых задач по теме «Семейный бюджет». Команды решают по 2 общие для всех задачи. Методом взаимопроверки команды в парах проверяют правильность решения задач и публично представляют его с комментариями. Команды получают баллы за правильные ответы. Баллы переводятся в синие фишки (1балл=1 синяя фишка). </w:t>
      </w:r>
    </w:p>
    <w:p w:rsidR="0058337D" w:rsidRPr="00AB59D7" w:rsidRDefault="0058337D" w:rsidP="0058337D">
      <w:pPr>
        <w:contextualSpacing/>
        <w:jc w:val="both"/>
        <w:rPr>
          <w:rFonts w:ascii="Times New Roman" w:hAnsi="Times New Roman" w:cs="Times New Roman"/>
          <w:sz w:val="24"/>
          <w:szCs w:val="24"/>
          <w:u w:val="single"/>
          <w:shd w:val="clear" w:color="auto" w:fill="F7FBFF"/>
        </w:rPr>
      </w:pPr>
      <w:r w:rsidRPr="00AB59D7">
        <w:rPr>
          <w:rFonts w:ascii="Times New Roman" w:hAnsi="Times New Roman" w:cs="Times New Roman"/>
          <w:sz w:val="24"/>
          <w:szCs w:val="24"/>
        </w:rPr>
        <w:t>Домохозяйства пополняют свою «Финансовую копилку» зелеными и синими фишками.</w:t>
      </w:r>
    </w:p>
    <w:p w:rsidR="0058337D" w:rsidRPr="00AB59D7" w:rsidRDefault="0058337D" w:rsidP="0058337D">
      <w:pPr>
        <w:spacing w:after="0"/>
        <w:contextualSpacing/>
        <w:jc w:val="both"/>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7. Обучающая игра «Финансовая копилка» по теме «Сбережения семьи». </w:t>
      </w:r>
    </w:p>
    <w:p w:rsidR="0058337D" w:rsidRPr="00AB59D7" w:rsidRDefault="0058337D" w:rsidP="0058337D">
      <w:pPr>
        <w:contextualSpacing/>
        <w:jc w:val="both"/>
        <w:rPr>
          <w:rFonts w:ascii="Times New Roman" w:hAnsi="Times New Roman" w:cs="Times New Roman"/>
          <w:sz w:val="24"/>
          <w:szCs w:val="24"/>
          <w:u w:val="single"/>
        </w:rPr>
      </w:pPr>
      <w:r w:rsidRPr="00AB59D7">
        <w:rPr>
          <w:rFonts w:ascii="Times New Roman" w:hAnsi="Times New Roman" w:cs="Times New Roman"/>
          <w:sz w:val="24"/>
          <w:szCs w:val="24"/>
          <w:u w:val="single"/>
        </w:rPr>
        <w:t>Обучающая игра «Финансовая копилка»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обучающей игры</w:t>
      </w:r>
      <w:r w:rsidRPr="00AB59D7">
        <w:rPr>
          <w:rFonts w:ascii="Times New Roman" w:hAnsi="Times New Roman" w:cs="Times New Roman"/>
          <w:sz w:val="24"/>
          <w:szCs w:val="24"/>
        </w:rPr>
        <w:t xml:space="preserve"> – команды находят в своей кубышке основные понятия по теме «Сбережения семьи» (сбережения семьи, банковские вклады, денежные способы сбережений, неденежные способы сбережений, способы оптимизации семейного бюджета) </w:t>
      </w:r>
      <w:r w:rsidRPr="00AB59D7">
        <w:rPr>
          <w:rFonts w:ascii="Times New Roman" w:hAnsi="Times New Roman" w:cs="Times New Roman"/>
          <w:color w:val="000000" w:themeColor="text1"/>
          <w:sz w:val="24"/>
          <w:szCs w:val="24"/>
        </w:rPr>
        <w:t>и изучают их содержание по краткому справочнику к образовательной программе. При изучении материала команды формируют 3 вопроса по содержанию уже изученных основных понятий для второго этапа игры.</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обучающей игры –</w:t>
      </w:r>
      <w:r w:rsidRPr="00AB59D7">
        <w:rPr>
          <w:rFonts w:ascii="Times New Roman" w:hAnsi="Times New Roman" w:cs="Times New Roman"/>
          <w:sz w:val="24"/>
          <w:szCs w:val="24"/>
        </w:rPr>
        <w:t>методом жеребьевки определяются пары команд «Финансовый консультант» и «Интересный вопрос». Команды в парах задают по 1 вопросу друг другу. Команды получают баллы за правильные ответы. Баллы переводятся в красные фишки (1балл=1 красная фишка). Домохозяйства пополняют свою «Финансовую копилку» изученными понятиями и заработанными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Серия «Билет на марс»</w:t>
      </w:r>
      <w:r w:rsidRPr="00AB59D7">
        <w:rPr>
          <w:rFonts w:ascii="Times New Roman" w:hAnsi="Times New Roman" w:cs="Times New Roman"/>
          <w:sz w:val="24"/>
          <w:szCs w:val="24"/>
        </w:rPr>
        <w:t xml:space="preserve"> из мультсериала «Смешарики. Финансовая грамотность». </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8.  Игра-соревнование «Финансовое путешествие» по теме «Сбережения семьи».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кейс-станции №4</w:t>
      </w:r>
      <w:r w:rsidRPr="00AB59D7">
        <w:rPr>
          <w:rFonts w:ascii="Times New Roman" w:hAnsi="Times New Roman" w:cs="Times New Roman"/>
          <w:sz w:val="24"/>
          <w:szCs w:val="24"/>
        </w:rPr>
        <w:t xml:space="preserve"> – команды получают кейс-задание и решают, опираясь на полученные знания на предыдущем занятии «Сбережения семьи» (сбережения семьи, банковские вклады, денежные способы сбережений, неденежные способы сбережений, способы оптимизации семейного бюджета, финансовая подушка безопасности). Команды методом взаимопроверки оценивают решения друг друга и публично представляют его с комментариями. Команды получают баллы за правильные ответы. Баллы переводятся в зеленые фишки (1балл=1 зеленая фишка).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Кейс-задание: Кейс-задание: Найдите возможные источники оптимизация семейного бюджета Алексея и Вики. Каковы возможные пути оптимизации семейного бюджета Алексея и Вики (используя Справочник)? Определите каков уровень жизни Семьи Алексея и Вики по Справочнику.</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игры</w:t>
      </w:r>
      <w:r w:rsidRPr="00AB59D7">
        <w:rPr>
          <w:rFonts w:ascii="Times New Roman" w:hAnsi="Times New Roman" w:cs="Times New Roman"/>
          <w:sz w:val="24"/>
          <w:szCs w:val="24"/>
        </w:rPr>
        <w:t xml:space="preserve"> – командная соревнование по решению финансовых задач по теме «Сбережения семьи». Команды решают по 2 общие для всех задачи. Методом взаимопроверки команды в парах проверяют правильность решения задач и публично представляют его с комментариями. Команды получают баллы за правильные ответы. Баллы переводятся в синие фишки (1балл=1 синяя фишка). </w:t>
      </w:r>
    </w:p>
    <w:p w:rsidR="0058337D" w:rsidRPr="00AB59D7" w:rsidRDefault="0058337D" w:rsidP="0058337D">
      <w:pPr>
        <w:contextualSpacing/>
        <w:jc w:val="both"/>
        <w:rPr>
          <w:rFonts w:ascii="Times New Roman" w:hAnsi="Times New Roman" w:cs="Times New Roman"/>
          <w:sz w:val="24"/>
          <w:szCs w:val="24"/>
          <w:u w:val="single"/>
          <w:shd w:val="clear" w:color="auto" w:fill="F7FBFF"/>
        </w:rPr>
      </w:pPr>
      <w:r w:rsidRPr="00AB59D7">
        <w:rPr>
          <w:rFonts w:ascii="Times New Roman" w:hAnsi="Times New Roman" w:cs="Times New Roman"/>
          <w:sz w:val="24"/>
          <w:szCs w:val="24"/>
        </w:rPr>
        <w:lastRenderedPageBreak/>
        <w:t>Домохозяйства пополняют свою «Финансовую копилку» зелеными и синими фишками.</w:t>
      </w:r>
    </w:p>
    <w:p w:rsidR="0058337D" w:rsidRPr="00AB59D7" w:rsidRDefault="0058337D" w:rsidP="0058337D">
      <w:pPr>
        <w:spacing w:after="0"/>
        <w:contextualSpacing/>
        <w:jc w:val="both"/>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9. Обучающая игра «Финансовая копилка» по теме «Кредитование семьи».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обучающей игры –</w:t>
      </w:r>
      <w:r w:rsidRPr="00AB59D7">
        <w:rPr>
          <w:rFonts w:ascii="Times New Roman" w:hAnsi="Times New Roman" w:cs="Times New Roman"/>
          <w:sz w:val="24"/>
          <w:szCs w:val="24"/>
        </w:rPr>
        <w:t xml:space="preserve"> команды находят в своей кубышке основные понятия по теме «Кредитование семьи» (потребительские кредиты, процентная ставка, расчет кредита) </w:t>
      </w:r>
      <w:r w:rsidRPr="00AB59D7">
        <w:rPr>
          <w:rFonts w:ascii="Times New Roman" w:hAnsi="Times New Roman" w:cs="Times New Roman"/>
          <w:color w:val="000000" w:themeColor="text1"/>
          <w:sz w:val="24"/>
          <w:szCs w:val="24"/>
        </w:rPr>
        <w:t>и изучают их содержание по краткому справочнику к образовательной программе. При изучении материала команды формируют 3 вопроса по содержанию уже изученных основных понятий для второго этапа игры.</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обучающей игры</w:t>
      </w:r>
      <w:r w:rsidRPr="00AB59D7">
        <w:rPr>
          <w:rFonts w:ascii="Times New Roman" w:hAnsi="Times New Roman" w:cs="Times New Roman"/>
          <w:sz w:val="24"/>
          <w:szCs w:val="24"/>
        </w:rPr>
        <w:t xml:space="preserve"> – методом жеребьевки определяются пары команд «Финансовый консультант» и «Интересный вопрос». Команды в парах задают по 1 вопросу друг другу. Команды получают баллы за правильные ответы. Баллы переводятся в красные фишки (1балл=1 красная фишка). Домохозяйства пополняют свою «Финансовую копилку» изученными понятиями и заработанными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Серия «Золушка»</w:t>
      </w:r>
      <w:r w:rsidRPr="00AB59D7">
        <w:rPr>
          <w:rFonts w:ascii="Times New Roman" w:hAnsi="Times New Roman" w:cs="Times New Roman"/>
          <w:sz w:val="24"/>
          <w:szCs w:val="24"/>
        </w:rPr>
        <w:t xml:space="preserve"> из мультсериала «Смешарики. Финансовая грамотность».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Понятие к теме занятия: Кредит.</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10. Игра-соревнование «Финансовое путешествие» по теме «Кредитование семьи».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кейс-станции №5</w:t>
      </w:r>
      <w:r w:rsidRPr="00AB59D7">
        <w:rPr>
          <w:rFonts w:ascii="Times New Roman" w:hAnsi="Times New Roman" w:cs="Times New Roman"/>
          <w:sz w:val="24"/>
          <w:szCs w:val="24"/>
        </w:rPr>
        <w:t xml:space="preserve"> – команды получают кейс-задание и решают, опираясь на полученные знания на предыдущем занятии «Кредитование семьи» (потребительские кредиты, процентная ставка, расчет кредита). Команды методом взаимопроверки оценивают решения друг друга и публично представляют его с комментариями. Команды получают баллы за правильные ответы. Баллы переводятся в зеленые фишки (1балл=1 зеленая фишка).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Кейс-задание: Рассчитайте ежемесячный платеж по автокредиту для семьи Алексея и Вики при начислении процентов в течении 5 лет на первоначальную сумму долга. (с первым взносом и без него). И завершите финансовое путешествие, предоставив и защитив свое решение кейса.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2-ой этап игры</w:t>
      </w:r>
      <w:r w:rsidRPr="00AB59D7">
        <w:rPr>
          <w:rFonts w:ascii="Times New Roman" w:hAnsi="Times New Roman" w:cs="Times New Roman"/>
          <w:sz w:val="24"/>
          <w:szCs w:val="24"/>
        </w:rPr>
        <w:t xml:space="preserve"> – командное соревнование по решению финансовых задач по теме «Кредитование семьи». Команды решают по 2 общие для всех задачи. Методом взаимопроверки команды в парах проверяют правильность решения задач и публично представляют его с комментариями. Команды получают баллы за правильные ответы. Баллы переводятся в синие фишки (1балл=1 синяя фишка).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Домохозяйства пополняют свою «Финансовую копилку» зелеными и синими фишками.</w:t>
      </w:r>
    </w:p>
    <w:p w:rsidR="0058337D" w:rsidRPr="00AB59D7" w:rsidRDefault="0058337D" w:rsidP="0058337D">
      <w:pPr>
        <w:spacing w:after="0"/>
        <w:contextualSpacing/>
        <w:jc w:val="both"/>
        <w:rPr>
          <w:rFonts w:ascii="Times New Roman" w:hAnsi="Times New Roman" w:cs="Times New Roman"/>
          <w:b/>
          <w:bCs/>
          <w:sz w:val="24"/>
          <w:szCs w:val="24"/>
          <w:lang w:bidi="ru-RU"/>
        </w:rPr>
      </w:pP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sz w:val="24"/>
          <w:szCs w:val="24"/>
          <w:shd w:val="clear" w:color="auto" w:fill="FFFFFF"/>
        </w:rPr>
        <w:t>Кружок по финансовой грамотности.</w:t>
      </w: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11. Викторина по финансовой грамотности «Финансовая копилка»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 xml:space="preserve">Викторина «Финансовая копилка» </w:t>
      </w:r>
      <w:r w:rsidRPr="00AB59D7">
        <w:rPr>
          <w:rFonts w:ascii="Times New Roman" w:hAnsi="Times New Roman" w:cs="Times New Roman"/>
          <w:sz w:val="24"/>
          <w:szCs w:val="24"/>
        </w:rPr>
        <w:t>проводится с целью проверки и контроля знаний основных понятий по финансовой грамотности в рамках образовательной программы «Кружок по финансовой грамотности». Викторина «Финансовая копилка» завершает обучающую игру «Финансовая копилка». Для проведения викторины используется Банк вопросов, создаваемый на занятиях обучающей игры «Финансовая копилка».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В викторине «Финансовая копилка» соревнуются команды-домохозяйства, отвечая на 3 вопроса. Соревнуются команды по кругу, вопросы выбирают вслепую из Банка вопросов. За правильные ответы команды получают баллы (в соответствии с правилами проведения викторины). Баллы переводятся в желтые фишки (1балл=1 желтая фишка). </w:t>
      </w:r>
    </w:p>
    <w:p w:rsidR="0058337D" w:rsidRPr="00AB59D7" w:rsidRDefault="0058337D" w:rsidP="0058337D">
      <w:pPr>
        <w:contextualSpacing/>
        <w:jc w:val="both"/>
        <w:rPr>
          <w:rFonts w:ascii="Times New Roman" w:hAnsi="Times New Roman" w:cs="Times New Roman"/>
          <w:sz w:val="24"/>
          <w:szCs w:val="24"/>
          <w:u w:val="single"/>
          <w:shd w:val="clear" w:color="auto" w:fill="F7FBFF"/>
        </w:rPr>
      </w:pPr>
      <w:r w:rsidRPr="00AB59D7">
        <w:rPr>
          <w:rFonts w:ascii="Times New Roman" w:hAnsi="Times New Roman" w:cs="Times New Roman"/>
          <w:sz w:val="24"/>
          <w:szCs w:val="24"/>
        </w:rPr>
        <w:t>Домохозяйства пополняют свою «финансовую копилку» желтыми фишками.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lastRenderedPageBreak/>
        <w:t>Творческое задание:</w:t>
      </w:r>
      <w:r w:rsidRPr="00AB59D7">
        <w:rPr>
          <w:rFonts w:ascii="Times New Roman" w:hAnsi="Times New Roman" w:cs="Times New Roman"/>
          <w:sz w:val="24"/>
          <w:szCs w:val="24"/>
        </w:rPr>
        <w:t xml:space="preserve"> «Как наполнилась моя «финансовая копилка»? Все домохозяйства приклеивают свои цветные фишки на чистый лист или в «Рабочую тетрадь», создавая из цветных фишек на листе свою «финансовую копилку». Подсчитывают общее количество фишек на листе. Домохозяйство, получившее наибольшее количество фишек, признается самым финансово грамотным домохозяйством.</w:t>
      </w:r>
    </w:p>
    <w:p w:rsidR="0058337D" w:rsidRPr="00AB59D7" w:rsidRDefault="0058337D" w:rsidP="0058337D">
      <w:pPr>
        <w:contextualSpacing/>
        <w:jc w:val="both"/>
        <w:rPr>
          <w:rFonts w:ascii="Times New Roman" w:hAnsi="Times New Roman" w:cs="Times New Roman"/>
          <w:sz w:val="24"/>
          <w:szCs w:val="24"/>
        </w:rPr>
      </w:pPr>
    </w:p>
    <w:p w:rsidR="0058337D" w:rsidRPr="00AB59D7" w:rsidRDefault="0058337D" w:rsidP="0058337D">
      <w:pPr>
        <w:contextualSpacing/>
        <w:jc w:val="both"/>
        <w:rPr>
          <w:rFonts w:ascii="Times New Roman" w:hAnsi="Times New Roman" w:cs="Times New Roman"/>
          <w:b/>
          <w:bCs/>
          <w:i/>
          <w:iCs/>
          <w:sz w:val="24"/>
          <w:szCs w:val="24"/>
          <w:shd w:val="clear" w:color="auto" w:fill="FFFFFF"/>
        </w:rPr>
      </w:pPr>
      <w:r w:rsidRPr="00AB59D7">
        <w:rPr>
          <w:rFonts w:ascii="Times New Roman" w:hAnsi="Times New Roman" w:cs="Times New Roman"/>
          <w:b/>
          <w:bCs/>
          <w:i/>
          <w:iCs/>
          <w:sz w:val="24"/>
          <w:szCs w:val="24"/>
          <w:shd w:val="clear" w:color="auto" w:fill="FFFFFF"/>
        </w:rPr>
        <w:t xml:space="preserve">Занятие 12. Турнир по финансовым боям </w:t>
      </w:r>
    </w:p>
    <w:p w:rsidR="0058337D" w:rsidRPr="00AB59D7" w:rsidRDefault="0058337D" w:rsidP="0058337D">
      <w:pPr>
        <w:contextualSpacing/>
        <w:jc w:val="both"/>
        <w:rPr>
          <w:rFonts w:ascii="Times New Roman" w:hAnsi="Times New Roman" w:cs="Times New Roman"/>
          <w:b/>
          <w:bCs/>
          <w:sz w:val="24"/>
          <w:szCs w:val="24"/>
          <w:shd w:val="clear" w:color="auto" w:fill="FFFFFF"/>
        </w:rPr>
      </w:pPr>
      <w:r w:rsidRPr="00AB59D7">
        <w:rPr>
          <w:rFonts w:ascii="Times New Roman" w:hAnsi="Times New Roman" w:cs="Times New Roman"/>
          <w:b/>
          <w:bCs/>
          <w:kern w:val="24"/>
          <w:sz w:val="24"/>
          <w:szCs w:val="24"/>
        </w:rPr>
        <w:t xml:space="preserve">Проведение финальных финансовых боев </w:t>
      </w:r>
      <w:r w:rsidRPr="00AB59D7">
        <w:rPr>
          <w:rFonts w:ascii="Times New Roman" w:hAnsi="Times New Roman" w:cs="Times New Roman"/>
          <w:b/>
          <w:bCs/>
          <w:sz w:val="24"/>
          <w:szCs w:val="24"/>
          <w:shd w:val="clear" w:color="auto" w:fill="FFFFFF"/>
        </w:rPr>
        <w:t>по теме «Семейный бюджет».</w:t>
      </w:r>
    </w:p>
    <w:p w:rsidR="0058337D" w:rsidRPr="00AB59D7" w:rsidRDefault="0058337D" w:rsidP="0058337D">
      <w:pPr>
        <w:contextualSpacing/>
        <w:jc w:val="both"/>
        <w:rPr>
          <w:rFonts w:ascii="Times New Roman" w:hAnsi="Times New Roman" w:cs="Times New Roman"/>
          <w:b/>
          <w:sz w:val="24"/>
          <w:szCs w:val="24"/>
        </w:rPr>
      </w:pPr>
      <w:r w:rsidRPr="00AB59D7">
        <w:rPr>
          <w:rFonts w:ascii="Times New Roman" w:hAnsi="Times New Roman" w:cs="Times New Roman"/>
          <w:sz w:val="24"/>
          <w:szCs w:val="24"/>
          <w:u w:val="single"/>
        </w:rPr>
        <w:t xml:space="preserve">Финансовые бои </w:t>
      </w:r>
      <w:r w:rsidRPr="00AB59D7">
        <w:rPr>
          <w:rFonts w:ascii="Times New Roman" w:hAnsi="Times New Roman" w:cs="Times New Roman"/>
          <w:sz w:val="24"/>
          <w:szCs w:val="24"/>
        </w:rPr>
        <w:t>– это лично-командное соревнование по решению задач финансовой грамотности, включающее в себя решение задачи и оппонирование (анализ полноты и правильности решения задачи командой соперника).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Финансовые бои проводятся с целью </w:t>
      </w:r>
      <w:r w:rsidRPr="00AB59D7">
        <w:rPr>
          <w:rFonts w:ascii="Times New Roman" w:hAnsi="Times New Roman" w:cs="Times New Roman"/>
          <w:bCs/>
          <w:sz w:val="24"/>
          <w:szCs w:val="24"/>
          <w:lang w:bidi="ru-RU"/>
        </w:rPr>
        <w:t xml:space="preserve">завершения формирования практических умений применения знаний по финансовой грамотности через решение и анализ финансовых задач </w:t>
      </w:r>
      <w:r w:rsidRPr="00AB59D7">
        <w:rPr>
          <w:rFonts w:ascii="Times New Roman" w:hAnsi="Times New Roman" w:cs="Times New Roman"/>
          <w:sz w:val="24"/>
          <w:szCs w:val="24"/>
        </w:rPr>
        <w:t>в рамках образовательной программы «Кружок по финансовой грамотности».</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Финансовые бои проводятся в 2 этапа:</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1-ый этап «Отборочные бои»</w:t>
      </w:r>
      <w:r w:rsidRPr="00AB59D7">
        <w:rPr>
          <w:rFonts w:ascii="Times New Roman" w:hAnsi="Times New Roman" w:cs="Times New Roman"/>
          <w:sz w:val="24"/>
          <w:szCs w:val="24"/>
        </w:rPr>
        <w:t xml:space="preserve"> проводится по «олимпийской системе» (проигравшая команда выбывает). 6 мини-команд (играют домохозяйства) делятся по жребию на 3 играющие пары. В каждой паре разыгрываются две задачи из числа задач, которые были решены в процессе подготовки к финансовым боям.  Задачи в играющих парах не повторяются.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При решении задачи №1 первая по жребию команда выступает в роли «решателя», а вторая команда в роли «оппонента».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При решении задачи №2 команды меняются местами: вторая становится решателем, а первая оппонентом.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Бои проводятся по правилам финансовых боев. Три выигравшие команды играют в финале между собой, где разыгрывают места с 1-го по 3-е. Проигравшие команды занимают 4-е место.</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i/>
          <w:sz w:val="24"/>
          <w:szCs w:val="24"/>
        </w:rPr>
        <w:t>2-й этап «Финальные бои»</w:t>
      </w:r>
      <w:r w:rsidRPr="00AB59D7">
        <w:rPr>
          <w:rFonts w:ascii="Times New Roman" w:hAnsi="Times New Roman" w:cs="Times New Roman"/>
          <w:sz w:val="24"/>
          <w:szCs w:val="24"/>
        </w:rPr>
        <w:t xml:space="preserve"> проводится по круговой системе (каждая команда играет с каждой). В финале разыгрываются три задачи из числа задач, которые были решены в процессе подготовки к блицтурниру.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Задачи в финале не повторяют задачи, которые были «отыграны» на отборочном этапе блицтурнира.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В 1-ом раунде финала команда 1 (решатели) играет с командой 2 (оппоненты); во 2-ом раунде команда 2 (решатели) играет с командой 3 (оппоненты); в 3-ем раунде команда 3 (решатели) играет с командой 1 (оппоненты).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 xml:space="preserve">Команды в соответствии с количеством очков занимают 1-е, 2-е или 3-е место. </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rPr>
        <w:t>Бои проводятся по правилам финансовых боев.</w:t>
      </w:r>
    </w:p>
    <w:p w:rsidR="0058337D" w:rsidRPr="00AB59D7" w:rsidRDefault="0058337D" w:rsidP="0058337D">
      <w:pPr>
        <w:contextualSpacing/>
        <w:jc w:val="both"/>
        <w:rPr>
          <w:rFonts w:ascii="Times New Roman" w:hAnsi="Times New Roman" w:cs="Times New Roman"/>
          <w:sz w:val="24"/>
          <w:szCs w:val="24"/>
        </w:rPr>
      </w:pPr>
      <w:r w:rsidRPr="00AB59D7">
        <w:rPr>
          <w:rFonts w:ascii="Times New Roman" w:hAnsi="Times New Roman" w:cs="Times New Roman"/>
          <w:sz w:val="24"/>
          <w:szCs w:val="24"/>
          <w:u w:val="single"/>
        </w:rPr>
        <w:t>Итоговый контроль (тестирование)</w:t>
      </w:r>
      <w:r w:rsidRPr="00AB59D7">
        <w:rPr>
          <w:rFonts w:ascii="Times New Roman" w:hAnsi="Times New Roman" w:cs="Times New Roman"/>
          <w:sz w:val="24"/>
          <w:szCs w:val="24"/>
        </w:rPr>
        <w:t xml:space="preserve"> проводится с целью проверки знаний и умений по финансовой грамотности в завершении работы «Кружка по финансовой грамотности». </w:t>
      </w:r>
    </w:p>
    <w:p w:rsidR="0058337D" w:rsidRDefault="0058337D">
      <w:pPr>
        <w:rPr>
          <w:rFonts w:ascii="Times New Roman" w:hAnsi="Times New Roman" w:cs="Times New Roman"/>
          <w:sz w:val="24"/>
          <w:szCs w:val="24"/>
        </w:rPr>
      </w:pPr>
      <w:r>
        <w:rPr>
          <w:rFonts w:ascii="Times New Roman" w:hAnsi="Times New Roman" w:cs="Times New Roman"/>
          <w:sz w:val="24"/>
          <w:szCs w:val="24"/>
        </w:rPr>
        <w:br w:type="page"/>
      </w:r>
    </w:p>
    <w:p w:rsidR="0058337D" w:rsidRPr="000678C4" w:rsidRDefault="000678C4" w:rsidP="000678C4">
      <w:pPr>
        <w:pStyle w:val="a3"/>
        <w:spacing w:line="276" w:lineRule="auto"/>
        <w:jc w:val="center"/>
        <w:rPr>
          <w:rFonts w:ascii="Times New Roman" w:hAnsi="Times New Roman" w:cs="Times New Roman"/>
          <w:sz w:val="28"/>
          <w:szCs w:val="24"/>
          <w:lang w:bidi="ru-RU"/>
        </w:rPr>
      </w:pPr>
      <w:r w:rsidRPr="000678C4">
        <w:rPr>
          <w:rFonts w:ascii="Times New Roman" w:hAnsi="Times New Roman" w:cs="Times New Roman"/>
          <w:sz w:val="28"/>
          <w:szCs w:val="24"/>
          <w:lang w:bidi="ru-RU"/>
        </w:rPr>
        <w:lastRenderedPageBreak/>
        <w:t>Тематическое планирование</w:t>
      </w:r>
    </w:p>
    <w:tbl>
      <w:tblPr>
        <w:tblStyle w:val="a5"/>
        <w:tblW w:w="0" w:type="auto"/>
        <w:tblLook w:val="04A0"/>
      </w:tblPr>
      <w:tblGrid>
        <w:gridCol w:w="673"/>
        <w:gridCol w:w="7399"/>
        <w:gridCol w:w="1499"/>
      </w:tblGrid>
      <w:tr w:rsidR="000678C4" w:rsidRPr="000678C4" w:rsidTr="000678C4">
        <w:tc>
          <w:tcPr>
            <w:tcW w:w="673" w:type="dxa"/>
          </w:tcPr>
          <w:p w:rsidR="000678C4" w:rsidRPr="000678C4" w:rsidRDefault="000678C4" w:rsidP="000678C4">
            <w:pPr>
              <w:pStyle w:val="a3"/>
              <w:spacing w:line="276" w:lineRule="auto"/>
              <w:jc w:val="center"/>
              <w:rPr>
                <w:rFonts w:ascii="Times New Roman" w:hAnsi="Times New Roman" w:cs="Times New Roman"/>
                <w:b/>
                <w:sz w:val="24"/>
                <w:szCs w:val="24"/>
                <w:lang w:bidi="ru-RU"/>
              </w:rPr>
            </w:pPr>
            <w:r w:rsidRPr="000678C4">
              <w:rPr>
                <w:rFonts w:ascii="Times New Roman" w:hAnsi="Times New Roman" w:cs="Times New Roman"/>
                <w:b/>
                <w:sz w:val="24"/>
                <w:szCs w:val="24"/>
                <w:lang w:bidi="ru-RU"/>
              </w:rPr>
              <w:t>№ п/п</w:t>
            </w:r>
          </w:p>
        </w:tc>
        <w:tc>
          <w:tcPr>
            <w:tcW w:w="7399" w:type="dxa"/>
          </w:tcPr>
          <w:p w:rsidR="000678C4" w:rsidRPr="000678C4" w:rsidRDefault="000678C4" w:rsidP="000678C4">
            <w:pPr>
              <w:pStyle w:val="a3"/>
              <w:spacing w:line="276" w:lineRule="auto"/>
              <w:jc w:val="center"/>
              <w:rPr>
                <w:rFonts w:ascii="Times New Roman" w:hAnsi="Times New Roman" w:cs="Times New Roman"/>
                <w:b/>
                <w:sz w:val="24"/>
                <w:szCs w:val="24"/>
                <w:lang w:bidi="ru-RU"/>
              </w:rPr>
            </w:pPr>
            <w:r w:rsidRPr="000678C4">
              <w:rPr>
                <w:rFonts w:ascii="Times New Roman" w:hAnsi="Times New Roman" w:cs="Times New Roman"/>
                <w:b/>
                <w:sz w:val="24"/>
                <w:szCs w:val="24"/>
                <w:lang w:bidi="ru-RU"/>
              </w:rPr>
              <w:t>Тема</w:t>
            </w:r>
          </w:p>
        </w:tc>
        <w:tc>
          <w:tcPr>
            <w:tcW w:w="1499" w:type="dxa"/>
          </w:tcPr>
          <w:p w:rsidR="000678C4" w:rsidRPr="000678C4" w:rsidRDefault="000678C4" w:rsidP="000678C4">
            <w:pPr>
              <w:pStyle w:val="a3"/>
              <w:spacing w:line="276" w:lineRule="auto"/>
              <w:jc w:val="center"/>
              <w:rPr>
                <w:rFonts w:ascii="Times New Roman" w:hAnsi="Times New Roman" w:cs="Times New Roman"/>
                <w:b/>
                <w:sz w:val="24"/>
                <w:szCs w:val="24"/>
                <w:lang w:bidi="ru-RU"/>
              </w:rPr>
            </w:pPr>
            <w:r w:rsidRPr="000678C4">
              <w:rPr>
                <w:rFonts w:ascii="Times New Roman" w:hAnsi="Times New Roman" w:cs="Times New Roman"/>
                <w:b/>
                <w:sz w:val="24"/>
                <w:szCs w:val="24"/>
                <w:lang w:bidi="ru-RU"/>
              </w:rPr>
              <w:t>Количество часов</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Обучающая игра «Финансовая копилка» по теме «Доходы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Игра-соревнование «Финансовое путешествие» по теме «Доходы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Обучающая игра «Финансовая копилка» по теме «Расходы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Игра-соревнование «Финансовое путешествие» по теме «Расходы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Обучающая игра «Финансовая копилка» по теме «Семейный бюджет»</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Игра-соревнование «Финансовое путешествие» по теме «Семейный бюджет»</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sz w:val="24"/>
                <w:szCs w:val="24"/>
                <w:lang w:bidi="ru-RU"/>
              </w:rPr>
            </w:pPr>
            <w:r w:rsidRPr="000678C4">
              <w:rPr>
                <w:rFonts w:ascii="Times New Roman" w:hAnsi="Times New Roman" w:cs="Times New Roman"/>
                <w:bCs/>
                <w:iCs/>
                <w:sz w:val="24"/>
                <w:szCs w:val="24"/>
                <w:shd w:val="clear" w:color="auto" w:fill="FFFFFF"/>
              </w:rPr>
              <w:t>Обучающая игра «Финансовая копилка» по теме «Сбережения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bCs/>
                <w:iCs/>
                <w:sz w:val="24"/>
                <w:szCs w:val="24"/>
                <w:shd w:val="clear" w:color="auto" w:fill="FFFFFF"/>
              </w:rPr>
            </w:pPr>
            <w:r w:rsidRPr="000678C4">
              <w:rPr>
                <w:rFonts w:ascii="Times New Roman" w:hAnsi="Times New Roman" w:cs="Times New Roman"/>
                <w:bCs/>
                <w:iCs/>
                <w:sz w:val="24"/>
                <w:szCs w:val="24"/>
                <w:shd w:val="clear" w:color="auto" w:fill="FFFFFF"/>
              </w:rPr>
              <w:t>Игра-соревнование «Финансовое путешествие» по теме «Сбережения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bCs/>
                <w:iCs/>
                <w:sz w:val="24"/>
                <w:szCs w:val="24"/>
                <w:shd w:val="clear" w:color="auto" w:fill="FFFFFF"/>
              </w:rPr>
            </w:pPr>
            <w:r w:rsidRPr="000678C4">
              <w:rPr>
                <w:rFonts w:ascii="Times New Roman" w:hAnsi="Times New Roman" w:cs="Times New Roman"/>
                <w:bCs/>
                <w:iCs/>
                <w:sz w:val="24"/>
                <w:szCs w:val="24"/>
                <w:shd w:val="clear" w:color="auto" w:fill="FFFFFF"/>
              </w:rPr>
              <w:t>Обучающая игра «Финансовая копилка» по теме «Кредитование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bCs/>
                <w:iCs/>
                <w:sz w:val="24"/>
                <w:szCs w:val="24"/>
                <w:shd w:val="clear" w:color="auto" w:fill="FFFFFF"/>
              </w:rPr>
            </w:pPr>
            <w:r w:rsidRPr="000678C4">
              <w:rPr>
                <w:rFonts w:ascii="Times New Roman" w:hAnsi="Times New Roman" w:cs="Times New Roman"/>
                <w:bCs/>
                <w:iCs/>
                <w:sz w:val="24"/>
                <w:szCs w:val="24"/>
                <w:shd w:val="clear" w:color="auto" w:fill="FFFFFF"/>
              </w:rPr>
              <w:t>Игра-соревнование «Финансовое путешествие» по теме «Кредитование семьи»</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2</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bCs/>
                <w:iCs/>
                <w:sz w:val="24"/>
                <w:szCs w:val="24"/>
                <w:shd w:val="clear" w:color="auto" w:fill="FFFFFF"/>
              </w:rPr>
            </w:pPr>
            <w:r w:rsidRPr="000678C4">
              <w:rPr>
                <w:rFonts w:ascii="Times New Roman" w:hAnsi="Times New Roman" w:cs="Times New Roman"/>
                <w:bCs/>
                <w:iCs/>
                <w:sz w:val="24"/>
                <w:szCs w:val="24"/>
                <w:shd w:val="clear" w:color="auto" w:fill="FFFFFF"/>
              </w:rPr>
              <w:t>Викторина по финансовой грамотности «Финансовая копилка»</w:t>
            </w:r>
          </w:p>
        </w:tc>
        <w:tc>
          <w:tcPr>
            <w:tcW w:w="1499" w:type="dxa"/>
          </w:tcPr>
          <w:p w:rsidR="000678C4" w:rsidRDefault="000678C4"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3</w:t>
            </w:r>
          </w:p>
        </w:tc>
      </w:tr>
      <w:tr w:rsidR="000678C4" w:rsidTr="000678C4">
        <w:tc>
          <w:tcPr>
            <w:tcW w:w="673" w:type="dxa"/>
          </w:tcPr>
          <w:p w:rsidR="000678C4" w:rsidRDefault="000678C4" w:rsidP="000678C4">
            <w:pPr>
              <w:pStyle w:val="a3"/>
              <w:numPr>
                <w:ilvl w:val="0"/>
                <w:numId w:val="30"/>
              </w:numPr>
              <w:spacing w:line="276" w:lineRule="auto"/>
              <w:ind w:left="0" w:firstLine="0"/>
              <w:jc w:val="both"/>
              <w:rPr>
                <w:rFonts w:ascii="Times New Roman" w:hAnsi="Times New Roman" w:cs="Times New Roman"/>
                <w:sz w:val="24"/>
                <w:szCs w:val="24"/>
                <w:lang w:bidi="ru-RU"/>
              </w:rPr>
            </w:pPr>
          </w:p>
        </w:tc>
        <w:tc>
          <w:tcPr>
            <w:tcW w:w="7399" w:type="dxa"/>
          </w:tcPr>
          <w:p w:rsidR="000678C4" w:rsidRPr="000678C4" w:rsidRDefault="000678C4" w:rsidP="0058337D">
            <w:pPr>
              <w:pStyle w:val="a3"/>
              <w:spacing w:line="276" w:lineRule="auto"/>
              <w:jc w:val="both"/>
              <w:rPr>
                <w:rFonts w:ascii="Times New Roman" w:hAnsi="Times New Roman" w:cs="Times New Roman"/>
                <w:bCs/>
                <w:iCs/>
                <w:sz w:val="24"/>
                <w:szCs w:val="24"/>
                <w:shd w:val="clear" w:color="auto" w:fill="FFFFFF"/>
              </w:rPr>
            </w:pPr>
            <w:r w:rsidRPr="000678C4">
              <w:rPr>
                <w:rFonts w:ascii="Times New Roman" w:hAnsi="Times New Roman" w:cs="Times New Roman"/>
                <w:bCs/>
                <w:kern w:val="24"/>
                <w:sz w:val="24"/>
                <w:szCs w:val="24"/>
              </w:rPr>
              <w:t xml:space="preserve">Проведение финальных финансовых боев </w:t>
            </w:r>
            <w:r w:rsidRPr="000678C4">
              <w:rPr>
                <w:rFonts w:ascii="Times New Roman" w:hAnsi="Times New Roman" w:cs="Times New Roman"/>
                <w:bCs/>
                <w:sz w:val="24"/>
                <w:szCs w:val="24"/>
                <w:shd w:val="clear" w:color="auto" w:fill="FFFFFF"/>
              </w:rPr>
              <w:t>по теме «Семейный бюджет»</w:t>
            </w:r>
          </w:p>
        </w:tc>
        <w:tc>
          <w:tcPr>
            <w:tcW w:w="1499" w:type="dxa"/>
          </w:tcPr>
          <w:p w:rsidR="000678C4" w:rsidRDefault="00F27852" w:rsidP="0058337D">
            <w:pPr>
              <w:pStyle w:val="a3"/>
              <w:spacing w:line="276" w:lineRule="auto"/>
              <w:jc w:val="both"/>
              <w:rPr>
                <w:rFonts w:ascii="Times New Roman" w:hAnsi="Times New Roman" w:cs="Times New Roman"/>
                <w:sz w:val="24"/>
                <w:szCs w:val="24"/>
                <w:lang w:bidi="ru-RU"/>
              </w:rPr>
            </w:pPr>
            <w:r>
              <w:rPr>
                <w:rFonts w:ascii="Times New Roman" w:hAnsi="Times New Roman" w:cs="Times New Roman"/>
                <w:sz w:val="24"/>
                <w:szCs w:val="24"/>
                <w:lang w:bidi="ru-RU"/>
              </w:rPr>
              <w:t>4</w:t>
            </w:r>
          </w:p>
        </w:tc>
      </w:tr>
      <w:tr w:rsidR="000678C4" w:rsidRPr="000678C4" w:rsidTr="000678C4">
        <w:tc>
          <w:tcPr>
            <w:tcW w:w="8072" w:type="dxa"/>
            <w:gridSpan w:val="2"/>
          </w:tcPr>
          <w:p w:rsidR="000678C4" w:rsidRPr="000678C4" w:rsidRDefault="000678C4" w:rsidP="000678C4">
            <w:pPr>
              <w:pStyle w:val="a3"/>
              <w:spacing w:line="276" w:lineRule="auto"/>
              <w:jc w:val="right"/>
              <w:rPr>
                <w:rFonts w:ascii="Times New Roman" w:hAnsi="Times New Roman" w:cs="Times New Roman"/>
                <w:b/>
                <w:bCs/>
                <w:kern w:val="24"/>
                <w:sz w:val="24"/>
                <w:szCs w:val="24"/>
              </w:rPr>
            </w:pPr>
            <w:r w:rsidRPr="000678C4">
              <w:rPr>
                <w:rFonts w:ascii="Times New Roman" w:hAnsi="Times New Roman" w:cs="Times New Roman"/>
                <w:b/>
                <w:bCs/>
                <w:kern w:val="24"/>
                <w:sz w:val="24"/>
                <w:szCs w:val="24"/>
              </w:rPr>
              <w:t>Всего</w:t>
            </w:r>
          </w:p>
        </w:tc>
        <w:tc>
          <w:tcPr>
            <w:tcW w:w="1499" w:type="dxa"/>
          </w:tcPr>
          <w:p w:rsidR="000678C4" w:rsidRPr="000678C4" w:rsidRDefault="00F27852" w:rsidP="0058337D">
            <w:pPr>
              <w:pStyle w:val="a3"/>
              <w:spacing w:line="276" w:lineRule="auto"/>
              <w:jc w:val="both"/>
              <w:rPr>
                <w:rFonts w:ascii="Times New Roman" w:hAnsi="Times New Roman" w:cs="Times New Roman"/>
                <w:b/>
                <w:sz w:val="24"/>
                <w:szCs w:val="24"/>
                <w:lang w:bidi="ru-RU"/>
              </w:rPr>
            </w:pPr>
            <w:r>
              <w:rPr>
                <w:rFonts w:ascii="Times New Roman" w:hAnsi="Times New Roman" w:cs="Times New Roman"/>
                <w:b/>
                <w:sz w:val="24"/>
                <w:szCs w:val="24"/>
                <w:lang w:bidi="ru-RU"/>
              </w:rPr>
              <w:t>27</w:t>
            </w:r>
          </w:p>
        </w:tc>
      </w:tr>
    </w:tbl>
    <w:p w:rsidR="000678C4" w:rsidRDefault="000678C4" w:rsidP="0058337D">
      <w:pPr>
        <w:pStyle w:val="a3"/>
        <w:spacing w:line="276" w:lineRule="auto"/>
        <w:jc w:val="both"/>
        <w:rPr>
          <w:rFonts w:ascii="Times New Roman" w:hAnsi="Times New Roman" w:cs="Times New Roman"/>
          <w:sz w:val="24"/>
          <w:szCs w:val="24"/>
          <w:lang w:bidi="ru-RU"/>
        </w:rPr>
      </w:pPr>
    </w:p>
    <w:p w:rsidR="000678C4" w:rsidRDefault="000678C4" w:rsidP="0058337D">
      <w:pPr>
        <w:pStyle w:val="a3"/>
        <w:spacing w:line="276" w:lineRule="auto"/>
        <w:jc w:val="both"/>
        <w:rPr>
          <w:rFonts w:ascii="Times New Roman" w:hAnsi="Times New Roman" w:cs="Times New Roman"/>
          <w:sz w:val="24"/>
          <w:szCs w:val="24"/>
          <w:lang w:bidi="ru-RU"/>
        </w:rPr>
      </w:pPr>
    </w:p>
    <w:p w:rsidR="006B5563" w:rsidRPr="0058337D" w:rsidRDefault="0058337D" w:rsidP="0058337D">
      <w:pPr>
        <w:jc w:val="center"/>
        <w:rPr>
          <w:rFonts w:ascii="Times New Roman" w:hAnsi="Times New Roman" w:cs="Times New Roman"/>
          <w:b/>
          <w:sz w:val="24"/>
          <w:szCs w:val="24"/>
        </w:rPr>
      </w:pPr>
      <w:r w:rsidRPr="0058337D">
        <w:rPr>
          <w:rFonts w:ascii="Times New Roman" w:hAnsi="Times New Roman" w:cs="Times New Roman"/>
          <w:b/>
          <w:sz w:val="24"/>
          <w:szCs w:val="24"/>
        </w:rPr>
        <w:t>Литература</w:t>
      </w:r>
    </w:p>
    <w:p w:rsidR="0058337D" w:rsidRPr="0058337D" w:rsidRDefault="0058337D" w:rsidP="0058337D">
      <w:pPr>
        <w:pStyle w:val="af5"/>
        <w:numPr>
          <w:ilvl w:val="0"/>
          <w:numId w:val="29"/>
        </w:numPr>
        <w:ind w:left="0" w:firstLine="709"/>
        <w:rPr>
          <w:sz w:val="24"/>
          <w:szCs w:val="24"/>
        </w:rPr>
      </w:pPr>
      <w:r w:rsidRPr="0058337D">
        <w:rPr>
          <w:sz w:val="24"/>
          <w:szCs w:val="24"/>
        </w:rPr>
        <w:t>Азбука финансовой грамотности. Справочник по финансовой грамотности для Детских центров / Лозинг В.Р., Лозинг Д.В., Василенко Г.Н., Гуляев П.Р.  –  Москва, 2019. – 44 с.</w:t>
      </w:r>
    </w:p>
    <w:p w:rsidR="0058337D" w:rsidRPr="0058337D" w:rsidRDefault="0058337D" w:rsidP="0058337D">
      <w:pPr>
        <w:pStyle w:val="af5"/>
        <w:numPr>
          <w:ilvl w:val="0"/>
          <w:numId w:val="29"/>
        </w:numPr>
        <w:ind w:left="0" w:firstLine="709"/>
        <w:rPr>
          <w:sz w:val="24"/>
          <w:szCs w:val="24"/>
        </w:rPr>
      </w:pPr>
      <w:r w:rsidRPr="0058337D">
        <w:rPr>
          <w:sz w:val="24"/>
          <w:szCs w:val="24"/>
        </w:rPr>
        <w:t>Азбука финансовой грамотности. Рабочая тетрадь «Азбука финансовой  грамотности» / Кружок по финансовой грамотности в Детских центрах /  Василенко Г.Н., Лозинг В.Р., Лозинг Д.В., Гуляев П.Р.  – Москва, 2019. – 52 с.</w:t>
      </w:r>
    </w:p>
    <w:sectPr w:rsidR="0058337D" w:rsidRPr="0058337D" w:rsidSect="007702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Lucida Grande CY">
    <w:altName w:val="Segoe UI"/>
    <w:charset w:val="59"/>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5F0EEF6E"/>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abstractNum w:abstractNumId="1">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abstractNum w:abstractNumId="2">
    <w:nsid w:val="048A5451"/>
    <w:multiLevelType w:val="hybridMultilevel"/>
    <w:tmpl w:val="6878277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0CB69F5"/>
    <w:multiLevelType w:val="hybridMultilevel"/>
    <w:tmpl w:val="6878277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1B9D7E23"/>
    <w:multiLevelType w:val="hybridMultilevel"/>
    <w:tmpl w:val="971A53F2"/>
    <w:lvl w:ilvl="0" w:tplc="750A7D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015F85"/>
    <w:multiLevelType w:val="hybridMultilevel"/>
    <w:tmpl w:val="800817EA"/>
    <w:lvl w:ilvl="0" w:tplc="F064F566">
      <w:numFmt w:val="bullet"/>
      <w:lvlText w:val="•"/>
      <w:lvlJc w:val="left"/>
      <w:pPr>
        <w:ind w:left="1413"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AA407A"/>
    <w:multiLevelType w:val="hybridMultilevel"/>
    <w:tmpl w:val="8264A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E40593"/>
    <w:multiLevelType w:val="hybridMultilevel"/>
    <w:tmpl w:val="256605F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2A0362DD"/>
    <w:multiLevelType w:val="hybridMultilevel"/>
    <w:tmpl w:val="2AF2D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357C28"/>
    <w:multiLevelType w:val="hybridMultilevel"/>
    <w:tmpl w:val="07D6F5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328979AD"/>
    <w:multiLevelType w:val="hybridMultilevel"/>
    <w:tmpl w:val="75FA5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EB200C"/>
    <w:multiLevelType w:val="multilevel"/>
    <w:tmpl w:val="386E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AD1548"/>
    <w:multiLevelType w:val="multilevel"/>
    <w:tmpl w:val="37CA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AA7E31"/>
    <w:multiLevelType w:val="hybridMultilevel"/>
    <w:tmpl w:val="FD3A624C"/>
    <w:lvl w:ilvl="0" w:tplc="5C081D18">
      <w:numFmt w:val="bullet"/>
      <w:lvlText w:val="•"/>
      <w:lvlJc w:val="left"/>
      <w:pPr>
        <w:ind w:left="2049" w:hanging="361"/>
      </w:pPr>
      <w:rPr>
        <w:rFonts w:ascii="Palatino Linotype" w:eastAsia="Palatino Linotype" w:hAnsi="Palatino Linotype" w:cs="Palatino Linotype" w:hint="default"/>
        <w:color w:val="231F20"/>
        <w:w w:val="64"/>
        <w:sz w:val="28"/>
        <w:szCs w:val="28"/>
        <w:lang w:val="ru-RU" w:eastAsia="ru-RU" w:bidi="ru-RU"/>
      </w:rPr>
    </w:lvl>
    <w:lvl w:ilvl="1" w:tplc="9B4885D6">
      <w:numFmt w:val="bullet"/>
      <w:lvlText w:val="•"/>
      <w:lvlJc w:val="left"/>
      <w:pPr>
        <w:ind w:left="3026" w:hanging="361"/>
      </w:pPr>
      <w:rPr>
        <w:rFonts w:hint="default"/>
        <w:lang w:val="ru-RU" w:eastAsia="ru-RU" w:bidi="ru-RU"/>
      </w:rPr>
    </w:lvl>
    <w:lvl w:ilvl="2" w:tplc="DF125392">
      <w:numFmt w:val="bullet"/>
      <w:lvlText w:val="•"/>
      <w:lvlJc w:val="left"/>
      <w:pPr>
        <w:ind w:left="4013" w:hanging="361"/>
      </w:pPr>
      <w:rPr>
        <w:rFonts w:hint="default"/>
        <w:lang w:val="ru-RU" w:eastAsia="ru-RU" w:bidi="ru-RU"/>
      </w:rPr>
    </w:lvl>
    <w:lvl w:ilvl="3" w:tplc="6890C1CE">
      <w:numFmt w:val="bullet"/>
      <w:lvlText w:val="•"/>
      <w:lvlJc w:val="left"/>
      <w:pPr>
        <w:ind w:left="4999" w:hanging="361"/>
      </w:pPr>
      <w:rPr>
        <w:rFonts w:hint="default"/>
        <w:lang w:val="ru-RU" w:eastAsia="ru-RU" w:bidi="ru-RU"/>
      </w:rPr>
    </w:lvl>
    <w:lvl w:ilvl="4" w:tplc="9CBC571C">
      <w:numFmt w:val="bullet"/>
      <w:lvlText w:val="•"/>
      <w:lvlJc w:val="left"/>
      <w:pPr>
        <w:ind w:left="5986" w:hanging="361"/>
      </w:pPr>
      <w:rPr>
        <w:rFonts w:hint="default"/>
        <w:lang w:val="ru-RU" w:eastAsia="ru-RU" w:bidi="ru-RU"/>
      </w:rPr>
    </w:lvl>
    <w:lvl w:ilvl="5" w:tplc="1FC065E2">
      <w:numFmt w:val="bullet"/>
      <w:lvlText w:val="•"/>
      <w:lvlJc w:val="left"/>
      <w:pPr>
        <w:ind w:left="6972" w:hanging="361"/>
      </w:pPr>
      <w:rPr>
        <w:rFonts w:hint="default"/>
        <w:lang w:val="ru-RU" w:eastAsia="ru-RU" w:bidi="ru-RU"/>
      </w:rPr>
    </w:lvl>
    <w:lvl w:ilvl="6" w:tplc="10866542">
      <w:numFmt w:val="bullet"/>
      <w:lvlText w:val="•"/>
      <w:lvlJc w:val="left"/>
      <w:pPr>
        <w:ind w:left="7959" w:hanging="361"/>
      </w:pPr>
      <w:rPr>
        <w:rFonts w:hint="default"/>
        <w:lang w:val="ru-RU" w:eastAsia="ru-RU" w:bidi="ru-RU"/>
      </w:rPr>
    </w:lvl>
    <w:lvl w:ilvl="7" w:tplc="0D908976">
      <w:numFmt w:val="bullet"/>
      <w:lvlText w:val="•"/>
      <w:lvlJc w:val="left"/>
      <w:pPr>
        <w:ind w:left="8945" w:hanging="361"/>
      </w:pPr>
      <w:rPr>
        <w:rFonts w:hint="default"/>
        <w:lang w:val="ru-RU" w:eastAsia="ru-RU" w:bidi="ru-RU"/>
      </w:rPr>
    </w:lvl>
    <w:lvl w:ilvl="8" w:tplc="0A604664">
      <w:numFmt w:val="bullet"/>
      <w:lvlText w:val="•"/>
      <w:lvlJc w:val="left"/>
      <w:pPr>
        <w:ind w:left="9932" w:hanging="361"/>
      </w:pPr>
      <w:rPr>
        <w:rFonts w:hint="default"/>
        <w:lang w:val="ru-RU" w:eastAsia="ru-RU" w:bidi="ru-RU"/>
      </w:rPr>
    </w:lvl>
  </w:abstractNum>
  <w:abstractNum w:abstractNumId="14">
    <w:nsid w:val="41FB01DE"/>
    <w:multiLevelType w:val="hybridMultilevel"/>
    <w:tmpl w:val="25B0171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52485DD1"/>
    <w:multiLevelType w:val="hybridMultilevel"/>
    <w:tmpl w:val="D512B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3C5707"/>
    <w:multiLevelType w:val="hybridMultilevel"/>
    <w:tmpl w:val="D14280E0"/>
    <w:lvl w:ilvl="0" w:tplc="3432F10E">
      <w:start w:val="1"/>
      <w:numFmt w:val="bullet"/>
      <w:lvlText w:val=""/>
      <w:lvlJc w:val="left"/>
      <w:pPr>
        <w:ind w:left="1129" w:hanging="360"/>
      </w:pPr>
      <w:rPr>
        <w:rFonts w:ascii="Symbol" w:hAnsi="Symbol"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17">
    <w:nsid w:val="66E95424"/>
    <w:multiLevelType w:val="hybridMultilevel"/>
    <w:tmpl w:val="657E2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380A74"/>
    <w:multiLevelType w:val="hybridMultilevel"/>
    <w:tmpl w:val="4C7807F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6D7D2AC8"/>
    <w:multiLevelType w:val="hybridMultilevel"/>
    <w:tmpl w:val="256605F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6F63663C"/>
    <w:multiLevelType w:val="hybridMultilevel"/>
    <w:tmpl w:val="BF50D6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17321A7"/>
    <w:multiLevelType w:val="hybridMultilevel"/>
    <w:tmpl w:val="C3E480EE"/>
    <w:lvl w:ilvl="0" w:tplc="CFC8CDF8">
      <w:start w:val="1"/>
      <w:numFmt w:val="decimal"/>
      <w:lvlText w:val="%1)"/>
      <w:lvlJc w:val="left"/>
      <w:pPr>
        <w:ind w:left="1712" w:hanging="295"/>
      </w:pPr>
      <w:rPr>
        <w:rFonts w:ascii="Times New Roman" w:eastAsia="Palatino Linotype" w:hAnsi="Times New Roman" w:cs="Times New Roman" w:hint="default"/>
        <w:color w:val="231F20"/>
        <w:w w:val="99"/>
        <w:sz w:val="24"/>
        <w:szCs w:val="24"/>
        <w:lang w:val="ru-RU" w:eastAsia="ru-RU" w:bidi="ru-RU"/>
      </w:rPr>
    </w:lvl>
    <w:lvl w:ilvl="1" w:tplc="02EEE206">
      <w:numFmt w:val="bullet"/>
      <w:lvlText w:val="•"/>
      <w:lvlJc w:val="left"/>
      <w:pPr>
        <w:ind w:left="2738" w:hanging="295"/>
      </w:pPr>
      <w:rPr>
        <w:rFonts w:hint="default"/>
        <w:lang w:val="ru-RU" w:eastAsia="ru-RU" w:bidi="ru-RU"/>
      </w:rPr>
    </w:lvl>
    <w:lvl w:ilvl="2" w:tplc="8B585018">
      <w:numFmt w:val="bullet"/>
      <w:lvlText w:val="•"/>
      <w:lvlJc w:val="left"/>
      <w:pPr>
        <w:ind w:left="3757" w:hanging="295"/>
      </w:pPr>
      <w:rPr>
        <w:rFonts w:hint="default"/>
        <w:lang w:val="ru-RU" w:eastAsia="ru-RU" w:bidi="ru-RU"/>
      </w:rPr>
    </w:lvl>
    <w:lvl w:ilvl="3" w:tplc="34400076">
      <w:numFmt w:val="bullet"/>
      <w:lvlText w:val="•"/>
      <w:lvlJc w:val="left"/>
      <w:pPr>
        <w:ind w:left="4775" w:hanging="295"/>
      </w:pPr>
      <w:rPr>
        <w:rFonts w:hint="default"/>
        <w:lang w:val="ru-RU" w:eastAsia="ru-RU" w:bidi="ru-RU"/>
      </w:rPr>
    </w:lvl>
    <w:lvl w:ilvl="4" w:tplc="07721C3A">
      <w:numFmt w:val="bullet"/>
      <w:lvlText w:val="•"/>
      <w:lvlJc w:val="left"/>
      <w:pPr>
        <w:ind w:left="5794" w:hanging="295"/>
      </w:pPr>
      <w:rPr>
        <w:rFonts w:hint="default"/>
        <w:lang w:val="ru-RU" w:eastAsia="ru-RU" w:bidi="ru-RU"/>
      </w:rPr>
    </w:lvl>
    <w:lvl w:ilvl="5" w:tplc="2E34CA86">
      <w:numFmt w:val="bullet"/>
      <w:lvlText w:val="•"/>
      <w:lvlJc w:val="left"/>
      <w:pPr>
        <w:ind w:left="6812" w:hanging="295"/>
      </w:pPr>
      <w:rPr>
        <w:rFonts w:hint="default"/>
        <w:lang w:val="ru-RU" w:eastAsia="ru-RU" w:bidi="ru-RU"/>
      </w:rPr>
    </w:lvl>
    <w:lvl w:ilvl="6" w:tplc="24E25706">
      <w:numFmt w:val="bullet"/>
      <w:lvlText w:val="•"/>
      <w:lvlJc w:val="left"/>
      <w:pPr>
        <w:ind w:left="7831" w:hanging="295"/>
      </w:pPr>
      <w:rPr>
        <w:rFonts w:hint="default"/>
        <w:lang w:val="ru-RU" w:eastAsia="ru-RU" w:bidi="ru-RU"/>
      </w:rPr>
    </w:lvl>
    <w:lvl w:ilvl="7" w:tplc="D5ACCA12">
      <w:numFmt w:val="bullet"/>
      <w:lvlText w:val="•"/>
      <w:lvlJc w:val="left"/>
      <w:pPr>
        <w:ind w:left="8849" w:hanging="295"/>
      </w:pPr>
      <w:rPr>
        <w:rFonts w:hint="default"/>
        <w:lang w:val="ru-RU" w:eastAsia="ru-RU" w:bidi="ru-RU"/>
      </w:rPr>
    </w:lvl>
    <w:lvl w:ilvl="8" w:tplc="C1985EB6">
      <w:numFmt w:val="bullet"/>
      <w:lvlText w:val="•"/>
      <w:lvlJc w:val="left"/>
      <w:pPr>
        <w:ind w:left="9868" w:hanging="295"/>
      </w:pPr>
      <w:rPr>
        <w:rFonts w:hint="default"/>
        <w:lang w:val="ru-RU" w:eastAsia="ru-RU" w:bidi="ru-RU"/>
      </w:rPr>
    </w:lvl>
  </w:abstractNum>
  <w:abstractNum w:abstractNumId="22">
    <w:nsid w:val="72492A6C"/>
    <w:multiLevelType w:val="multilevel"/>
    <w:tmpl w:val="3C48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A90056"/>
    <w:multiLevelType w:val="hybridMultilevel"/>
    <w:tmpl w:val="44D88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D25F2B"/>
    <w:multiLevelType w:val="hybridMultilevel"/>
    <w:tmpl w:val="7476483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796570C2"/>
    <w:multiLevelType w:val="hybridMultilevel"/>
    <w:tmpl w:val="44F85618"/>
    <w:lvl w:ilvl="0" w:tplc="F064F566">
      <w:numFmt w:val="bullet"/>
      <w:lvlText w:val="•"/>
      <w:lvlJc w:val="left"/>
      <w:pPr>
        <w:ind w:left="1413"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A23533B"/>
    <w:multiLevelType w:val="hybridMultilevel"/>
    <w:tmpl w:val="203A94BE"/>
    <w:lvl w:ilvl="0" w:tplc="A640577C">
      <w:start w:val="1"/>
      <w:numFmt w:val="decimal"/>
      <w:lvlText w:val="%1."/>
      <w:lvlJc w:val="left"/>
      <w:pPr>
        <w:ind w:left="1846" w:hanging="286"/>
        <w:jc w:val="right"/>
      </w:pPr>
      <w:rPr>
        <w:rFonts w:ascii="Times New Roman" w:eastAsia="Calibri" w:hAnsi="Times New Roman" w:cs="Times New Roman" w:hint="default"/>
        <w:b/>
        <w:bCs/>
        <w:i w:val="0"/>
        <w:iCs/>
        <w:color w:val="231F20"/>
        <w:w w:val="97"/>
        <w:sz w:val="24"/>
        <w:szCs w:val="24"/>
        <w:lang w:val="ru-RU" w:eastAsia="ru-RU" w:bidi="ru-RU"/>
      </w:rPr>
    </w:lvl>
    <w:lvl w:ilvl="1" w:tplc="9A9CBC2C">
      <w:start w:val="1"/>
      <w:numFmt w:val="decimal"/>
      <w:lvlText w:val="%2"/>
      <w:lvlJc w:val="left"/>
      <w:pPr>
        <w:ind w:left="1384" w:hanging="409"/>
      </w:pPr>
      <w:rPr>
        <w:rFonts w:ascii="Arial" w:eastAsia="Arial" w:hAnsi="Arial" w:cs="Arial" w:hint="default"/>
        <w:b/>
        <w:bCs/>
        <w:color w:val="40AD49"/>
        <w:w w:val="104"/>
        <w:sz w:val="48"/>
        <w:szCs w:val="48"/>
        <w:lang w:val="ru-RU" w:eastAsia="ru-RU" w:bidi="ru-RU"/>
      </w:rPr>
    </w:lvl>
    <w:lvl w:ilvl="2" w:tplc="564AAC60">
      <w:start w:val="1"/>
      <w:numFmt w:val="decimal"/>
      <w:lvlText w:val="%3."/>
      <w:lvlJc w:val="left"/>
      <w:pPr>
        <w:ind w:left="1143" w:hanging="286"/>
        <w:jc w:val="right"/>
      </w:pPr>
      <w:rPr>
        <w:rFonts w:ascii="Calibri" w:eastAsia="Calibri" w:hAnsi="Calibri" w:cs="Calibri" w:hint="default"/>
        <w:b/>
        <w:bCs/>
        <w:color w:val="231F20"/>
        <w:w w:val="97"/>
        <w:sz w:val="28"/>
        <w:szCs w:val="28"/>
        <w:lang w:val="ru-RU" w:eastAsia="ru-RU" w:bidi="ru-RU"/>
      </w:rPr>
    </w:lvl>
    <w:lvl w:ilvl="3" w:tplc="857ED666">
      <w:numFmt w:val="bullet"/>
      <w:lvlText w:val="•"/>
      <w:lvlJc w:val="left"/>
      <w:pPr>
        <w:ind w:left="2695" w:hanging="286"/>
      </w:pPr>
      <w:rPr>
        <w:rFonts w:hint="default"/>
        <w:lang w:val="ru-RU" w:eastAsia="ru-RU" w:bidi="ru-RU"/>
      </w:rPr>
    </w:lvl>
    <w:lvl w:ilvl="4" w:tplc="9C3E65D0">
      <w:numFmt w:val="bullet"/>
      <w:lvlText w:val="•"/>
      <w:lvlJc w:val="left"/>
      <w:pPr>
        <w:ind w:left="4011" w:hanging="286"/>
      </w:pPr>
      <w:rPr>
        <w:rFonts w:hint="default"/>
        <w:lang w:val="ru-RU" w:eastAsia="ru-RU" w:bidi="ru-RU"/>
      </w:rPr>
    </w:lvl>
    <w:lvl w:ilvl="5" w:tplc="54DE18AA">
      <w:numFmt w:val="bullet"/>
      <w:lvlText w:val="•"/>
      <w:lvlJc w:val="left"/>
      <w:pPr>
        <w:ind w:left="5327" w:hanging="286"/>
      </w:pPr>
      <w:rPr>
        <w:rFonts w:hint="default"/>
        <w:lang w:val="ru-RU" w:eastAsia="ru-RU" w:bidi="ru-RU"/>
      </w:rPr>
    </w:lvl>
    <w:lvl w:ilvl="6" w:tplc="B9FC72D6">
      <w:numFmt w:val="bullet"/>
      <w:lvlText w:val="•"/>
      <w:lvlJc w:val="left"/>
      <w:pPr>
        <w:ind w:left="6642" w:hanging="286"/>
      </w:pPr>
      <w:rPr>
        <w:rFonts w:hint="default"/>
        <w:lang w:val="ru-RU" w:eastAsia="ru-RU" w:bidi="ru-RU"/>
      </w:rPr>
    </w:lvl>
    <w:lvl w:ilvl="7" w:tplc="14E4E9C8">
      <w:numFmt w:val="bullet"/>
      <w:lvlText w:val="•"/>
      <w:lvlJc w:val="left"/>
      <w:pPr>
        <w:ind w:left="7958" w:hanging="286"/>
      </w:pPr>
      <w:rPr>
        <w:rFonts w:hint="default"/>
        <w:lang w:val="ru-RU" w:eastAsia="ru-RU" w:bidi="ru-RU"/>
      </w:rPr>
    </w:lvl>
    <w:lvl w:ilvl="8" w:tplc="4864840A">
      <w:numFmt w:val="bullet"/>
      <w:lvlText w:val="•"/>
      <w:lvlJc w:val="left"/>
      <w:pPr>
        <w:ind w:left="9274" w:hanging="286"/>
      </w:pPr>
      <w:rPr>
        <w:rFonts w:hint="default"/>
        <w:lang w:val="ru-RU" w:eastAsia="ru-RU" w:bidi="ru-RU"/>
      </w:rPr>
    </w:lvl>
  </w:abstractNum>
  <w:abstractNum w:abstractNumId="27">
    <w:nsid w:val="7A62506E"/>
    <w:multiLevelType w:val="hybridMultilevel"/>
    <w:tmpl w:val="A15A9CC8"/>
    <w:lvl w:ilvl="0" w:tplc="750A7D60">
      <w:start w:val="1"/>
      <w:numFmt w:val="bullet"/>
      <w:lvlText w:val=""/>
      <w:lvlJc w:val="left"/>
      <w:pPr>
        <w:ind w:left="3525" w:hanging="360"/>
      </w:pPr>
      <w:rPr>
        <w:rFonts w:ascii="Symbol" w:hAnsi="Symbol" w:hint="default"/>
      </w:rPr>
    </w:lvl>
    <w:lvl w:ilvl="1" w:tplc="04190003" w:tentative="1">
      <w:start w:val="1"/>
      <w:numFmt w:val="bullet"/>
      <w:lvlText w:val="o"/>
      <w:lvlJc w:val="left"/>
      <w:pPr>
        <w:ind w:left="4245" w:hanging="360"/>
      </w:pPr>
      <w:rPr>
        <w:rFonts w:ascii="Courier New" w:hAnsi="Courier New" w:hint="default"/>
      </w:rPr>
    </w:lvl>
    <w:lvl w:ilvl="2" w:tplc="04190005" w:tentative="1">
      <w:start w:val="1"/>
      <w:numFmt w:val="bullet"/>
      <w:lvlText w:val=""/>
      <w:lvlJc w:val="left"/>
      <w:pPr>
        <w:ind w:left="4965" w:hanging="360"/>
      </w:pPr>
      <w:rPr>
        <w:rFonts w:ascii="Wingdings" w:hAnsi="Wingdings" w:hint="default"/>
      </w:rPr>
    </w:lvl>
    <w:lvl w:ilvl="3" w:tplc="04190001" w:tentative="1">
      <w:start w:val="1"/>
      <w:numFmt w:val="bullet"/>
      <w:lvlText w:val=""/>
      <w:lvlJc w:val="left"/>
      <w:pPr>
        <w:ind w:left="5685" w:hanging="360"/>
      </w:pPr>
      <w:rPr>
        <w:rFonts w:ascii="Symbol" w:hAnsi="Symbol" w:hint="default"/>
      </w:rPr>
    </w:lvl>
    <w:lvl w:ilvl="4" w:tplc="04190003" w:tentative="1">
      <w:start w:val="1"/>
      <w:numFmt w:val="bullet"/>
      <w:lvlText w:val="o"/>
      <w:lvlJc w:val="left"/>
      <w:pPr>
        <w:ind w:left="6405" w:hanging="360"/>
      </w:pPr>
      <w:rPr>
        <w:rFonts w:ascii="Courier New" w:hAnsi="Courier New" w:hint="default"/>
      </w:rPr>
    </w:lvl>
    <w:lvl w:ilvl="5" w:tplc="04190005" w:tentative="1">
      <w:start w:val="1"/>
      <w:numFmt w:val="bullet"/>
      <w:lvlText w:val=""/>
      <w:lvlJc w:val="left"/>
      <w:pPr>
        <w:ind w:left="7125" w:hanging="360"/>
      </w:pPr>
      <w:rPr>
        <w:rFonts w:ascii="Wingdings" w:hAnsi="Wingdings" w:hint="default"/>
      </w:rPr>
    </w:lvl>
    <w:lvl w:ilvl="6" w:tplc="04190001" w:tentative="1">
      <w:start w:val="1"/>
      <w:numFmt w:val="bullet"/>
      <w:lvlText w:val=""/>
      <w:lvlJc w:val="left"/>
      <w:pPr>
        <w:ind w:left="7845" w:hanging="360"/>
      </w:pPr>
      <w:rPr>
        <w:rFonts w:ascii="Symbol" w:hAnsi="Symbol" w:hint="default"/>
      </w:rPr>
    </w:lvl>
    <w:lvl w:ilvl="7" w:tplc="04190003" w:tentative="1">
      <w:start w:val="1"/>
      <w:numFmt w:val="bullet"/>
      <w:lvlText w:val="o"/>
      <w:lvlJc w:val="left"/>
      <w:pPr>
        <w:ind w:left="8565" w:hanging="360"/>
      </w:pPr>
      <w:rPr>
        <w:rFonts w:ascii="Courier New" w:hAnsi="Courier New" w:hint="default"/>
      </w:rPr>
    </w:lvl>
    <w:lvl w:ilvl="8" w:tplc="04190005" w:tentative="1">
      <w:start w:val="1"/>
      <w:numFmt w:val="bullet"/>
      <w:lvlText w:val=""/>
      <w:lvlJc w:val="left"/>
      <w:pPr>
        <w:ind w:left="9285" w:hanging="360"/>
      </w:pPr>
      <w:rPr>
        <w:rFonts w:ascii="Wingdings" w:hAnsi="Wingdings" w:hint="default"/>
      </w:rPr>
    </w:lvl>
  </w:abstractNum>
  <w:abstractNum w:abstractNumId="28">
    <w:nsid w:val="7CE067F9"/>
    <w:multiLevelType w:val="hybridMultilevel"/>
    <w:tmpl w:val="2E9EB6DA"/>
    <w:lvl w:ilvl="0" w:tplc="F064F566">
      <w:numFmt w:val="bullet"/>
      <w:lvlText w:val="•"/>
      <w:lvlJc w:val="left"/>
      <w:pPr>
        <w:ind w:left="1413"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B50C15"/>
    <w:multiLevelType w:val="hybridMultilevel"/>
    <w:tmpl w:val="61DA54CC"/>
    <w:lvl w:ilvl="0" w:tplc="CF627C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2"/>
  </w:num>
  <w:num w:numId="2">
    <w:abstractNumId w:val="11"/>
  </w:num>
  <w:num w:numId="3">
    <w:abstractNumId w:val="12"/>
  </w:num>
  <w:num w:numId="4">
    <w:abstractNumId w:val="0"/>
  </w:num>
  <w:num w:numId="5">
    <w:abstractNumId w:val="4"/>
  </w:num>
  <w:num w:numId="6">
    <w:abstractNumId w:val="27"/>
  </w:num>
  <w:num w:numId="7">
    <w:abstractNumId w:val="16"/>
  </w:num>
  <w:num w:numId="8">
    <w:abstractNumId w:val="1"/>
  </w:num>
  <w:num w:numId="9">
    <w:abstractNumId w:val="20"/>
  </w:num>
  <w:num w:numId="10">
    <w:abstractNumId w:val="29"/>
  </w:num>
  <w:num w:numId="11">
    <w:abstractNumId w:val="9"/>
  </w:num>
  <w:num w:numId="12">
    <w:abstractNumId w:val="18"/>
  </w:num>
  <w:num w:numId="13">
    <w:abstractNumId w:val="8"/>
  </w:num>
  <w:num w:numId="14">
    <w:abstractNumId w:val="21"/>
  </w:num>
  <w:num w:numId="15">
    <w:abstractNumId w:val="26"/>
  </w:num>
  <w:num w:numId="16">
    <w:abstractNumId w:val="14"/>
  </w:num>
  <w:num w:numId="17">
    <w:abstractNumId w:val="19"/>
  </w:num>
  <w:num w:numId="18">
    <w:abstractNumId w:val="7"/>
  </w:num>
  <w:num w:numId="19">
    <w:abstractNumId w:val="2"/>
  </w:num>
  <w:num w:numId="20">
    <w:abstractNumId w:val="28"/>
  </w:num>
  <w:num w:numId="21">
    <w:abstractNumId w:val="3"/>
  </w:num>
  <w:num w:numId="22">
    <w:abstractNumId w:val="25"/>
  </w:num>
  <w:num w:numId="23">
    <w:abstractNumId w:val="5"/>
  </w:num>
  <w:num w:numId="24">
    <w:abstractNumId w:val="13"/>
  </w:num>
  <w:num w:numId="25">
    <w:abstractNumId w:val="24"/>
  </w:num>
  <w:num w:numId="26">
    <w:abstractNumId w:val="23"/>
  </w:num>
  <w:num w:numId="27">
    <w:abstractNumId w:val="10"/>
  </w:num>
  <w:num w:numId="28">
    <w:abstractNumId w:val="6"/>
  </w:num>
  <w:num w:numId="29">
    <w:abstractNumId w:val="15"/>
  </w:num>
  <w:num w:numId="3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20F14"/>
    <w:rsid w:val="000678C4"/>
    <w:rsid w:val="002A5ECB"/>
    <w:rsid w:val="002F22D9"/>
    <w:rsid w:val="00334A01"/>
    <w:rsid w:val="00420F14"/>
    <w:rsid w:val="0058337D"/>
    <w:rsid w:val="005F353A"/>
    <w:rsid w:val="006B5563"/>
    <w:rsid w:val="006F2DC3"/>
    <w:rsid w:val="00770289"/>
    <w:rsid w:val="00876BBA"/>
    <w:rsid w:val="00893F87"/>
    <w:rsid w:val="00A33F8C"/>
    <w:rsid w:val="00AD6C3A"/>
    <w:rsid w:val="00E207D2"/>
    <w:rsid w:val="00E33545"/>
    <w:rsid w:val="00EB7129"/>
    <w:rsid w:val="00ED75E5"/>
    <w:rsid w:val="00F278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289"/>
  </w:style>
  <w:style w:type="paragraph" w:styleId="1">
    <w:name w:val="heading 1"/>
    <w:basedOn w:val="a"/>
    <w:next w:val="a"/>
    <w:link w:val="10"/>
    <w:qFormat/>
    <w:rsid w:val="0058337D"/>
    <w:pPr>
      <w:keepNext/>
      <w:spacing w:before="240" w:after="60" w:line="240" w:lineRule="auto"/>
      <w:jc w:val="center"/>
      <w:outlineLvl w:val="0"/>
    </w:pPr>
    <w:rPr>
      <w:rFonts w:ascii="Arial" w:eastAsia="Times New Roman" w:hAnsi="Arial" w:cs="Times New Roman"/>
      <w:b/>
      <w:kern w:val="28"/>
      <w:sz w:val="32"/>
      <w:szCs w:val="20"/>
      <w:lang w:eastAsia="ja-JP"/>
    </w:rPr>
  </w:style>
  <w:style w:type="paragraph" w:styleId="2">
    <w:name w:val="heading 2"/>
    <w:basedOn w:val="a"/>
    <w:next w:val="a"/>
    <w:link w:val="20"/>
    <w:uiPriority w:val="9"/>
    <w:semiHidden/>
    <w:unhideWhenUsed/>
    <w:qFormat/>
    <w:rsid w:val="0058337D"/>
    <w:pPr>
      <w:keepNext/>
      <w:keepLines/>
      <w:spacing w:before="40" w:after="0" w:line="276" w:lineRule="auto"/>
      <w:outlineLvl w:val="1"/>
    </w:pPr>
    <w:rPr>
      <w:rFonts w:ascii="Calibri" w:eastAsia="MS Gothic" w:hAnsi="Calibri" w:cs="Times New Roman"/>
      <w:b/>
      <w:bCs/>
      <w:color w:val="4F81BD"/>
      <w:sz w:val="26"/>
      <w:szCs w:val="26"/>
      <w:lang w:eastAsia="ja-JP"/>
    </w:rPr>
  </w:style>
  <w:style w:type="paragraph" w:styleId="3">
    <w:name w:val="heading 3"/>
    <w:basedOn w:val="a"/>
    <w:next w:val="a"/>
    <w:link w:val="30"/>
    <w:uiPriority w:val="9"/>
    <w:semiHidden/>
    <w:unhideWhenUsed/>
    <w:qFormat/>
    <w:rsid w:val="0058337D"/>
    <w:pPr>
      <w:keepNext/>
      <w:keepLines/>
      <w:spacing w:before="40" w:after="0" w:line="276" w:lineRule="auto"/>
      <w:outlineLvl w:val="2"/>
    </w:pPr>
    <w:rPr>
      <w:rFonts w:ascii="Calibri" w:eastAsia="MS Gothic" w:hAnsi="Calibri" w:cs="Times New Roman"/>
      <w:b/>
      <w:bCs/>
      <w:color w:val="4F81BD"/>
      <w:sz w:val="24"/>
      <w:szCs w:val="24"/>
      <w:lang w:eastAsia="ja-JP"/>
    </w:rPr>
  </w:style>
  <w:style w:type="paragraph" w:styleId="4">
    <w:name w:val="heading 4"/>
    <w:basedOn w:val="a"/>
    <w:next w:val="a"/>
    <w:link w:val="40"/>
    <w:uiPriority w:val="9"/>
    <w:semiHidden/>
    <w:unhideWhenUsed/>
    <w:qFormat/>
    <w:rsid w:val="0058337D"/>
    <w:pPr>
      <w:keepNext/>
      <w:keepLines/>
      <w:spacing w:before="200" w:after="0" w:line="240" w:lineRule="auto"/>
      <w:outlineLvl w:val="3"/>
    </w:pPr>
    <w:rPr>
      <w:rFonts w:ascii="Calibri" w:eastAsia="MS Gothic" w:hAnsi="Calibri" w:cs="Times New Roman"/>
      <w:b/>
      <w:bCs/>
      <w:iCs/>
      <w:sz w:val="24"/>
      <w:szCs w:val="24"/>
      <w:lang w:eastAsia="ja-JP"/>
    </w:rPr>
  </w:style>
  <w:style w:type="paragraph" w:styleId="5">
    <w:name w:val="heading 5"/>
    <w:basedOn w:val="a"/>
    <w:next w:val="a"/>
    <w:link w:val="50"/>
    <w:uiPriority w:val="9"/>
    <w:semiHidden/>
    <w:unhideWhenUsed/>
    <w:qFormat/>
    <w:rsid w:val="0058337D"/>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58337D"/>
    <w:pPr>
      <w:keepNext/>
      <w:keepLines/>
      <w:widowControl w:val="0"/>
      <w:autoSpaceDE w:val="0"/>
      <w:autoSpaceDN w:val="0"/>
      <w:spacing w:before="40" w:after="0" w:line="240" w:lineRule="auto"/>
      <w:outlineLvl w:val="5"/>
    </w:pPr>
    <w:rPr>
      <w:rFonts w:asciiTheme="majorHAnsi" w:eastAsiaTheme="majorEastAsia" w:hAnsiTheme="majorHAnsi" w:cstheme="majorBidi"/>
      <w:color w:val="1F4D78" w:themeColor="accent1" w:themeShade="7F"/>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337D"/>
    <w:rPr>
      <w:rFonts w:ascii="Arial" w:eastAsia="Times New Roman" w:hAnsi="Arial" w:cs="Times New Roman"/>
      <w:b/>
      <w:kern w:val="28"/>
      <w:sz w:val="32"/>
      <w:szCs w:val="20"/>
      <w:lang w:eastAsia="ja-JP"/>
    </w:rPr>
  </w:style>
  <w:style w:type="character" w:customStyle="1" w:styleId="20">
    <w:name w:val="Заголовок 2 Знак"/>
    <w:basedOn w:val="a0"/>
    <w:link w:val="2"/>
    <w:uiPriority w:val="9"/>
    <w:semiHidden/>
    <w:rsid w:val="0058337D"/>
    <w:rPr>
      <w:rFonts w:ascii="Calibri" w:eastAsia="MS Gothic" w:hAnsi="Calibri" w:cs="Times New Roman"/>
      <w:b/>
      <w:bCs/>
      <w:color w:val="4F81BD"/>
      <w:sz w:val="26"/>
      <w:szCs w:val="26"/>
      <w:lang w:eastAsia="ja-JP"/>
    </w:rPr>
  </w:style>
  <w:style w:type="character" w:customStyle="1" w:styleId="30">
    <w:name w:val="Заголовок 3 Знак"/>
    <w:basedOn w:val="a0"/>
    <w:link w:val="3"/>
    <w:uiPriority w:val="9"/>
    <w:semiHidden/>
    <w:rsid w:val="0058337D"/>
    <w:rPr>
      <w:rFonts w:ascii="Calibri" w:eastAsia="MS Gothic" w:hAnsi="Calibri" w:cs="Times New Roman"/>
      <w:b/>
      <w:bCs/>
      <w:color w:val="4F81BD"/>
      <w:sz w:val="24"/>
      <w:szCs w:val="24"/>
      <w:lang w:eastAsia="ja-JP"/>
    </w:rPr>
  </w:style>
  <w:style w:type="character" w:customStyle="1" w:styleId="40">
    <w:name w:val="Заголовок 4 Знак"/>
    <w:basedOn w:val="a0"/>
    <w:link w:val="4"/>
    <w:uiPriority w:val="9"/>
    <w:semiHidden/>
    <w:rsid w:val="0058337D"/>
    <w:rPr>
      <w:rFonts w:ascii="Calibri" w:eastAsia="MS Gothic" w:hAnsi="Calibri" w:cs="Times New Roman"/>
      <w:b/>
      <w:bCs/>
      <w:iCs/>
      <w:sz w:val="24"/>
      <w:szCs w:val="24"/>
      <w:lang w:eastAsia="ja-JP"/>
    </w:rPr>
  </w:style>
  <w:style w:type="character" w:customStyle="1" w:styleId="50">
    <w:name w:val="Заголовок 5 Знак"/>
    <w:basedOn w:val="a0"/>
    <w:link w:val="5"/>
    <w:uiPriority w:val="9"/>
    <w:semiHidden/>
    <w:rsid w:val="0058337D"/>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58337D"/>
    <w:rPr>
      <w:rFonts w:asciiTheme="majorHAnsi" w:eastAsiaTheme="majorEastAsia" w:hAnsiTheme="majorHAnsi" w:cstheme="majorBidi"/>
      <w:color w:val="1F4D78" w:themeColor="accent1" w:themeShade="7F"/>
      <w:lang w:eastAsia="ru-RU" w:bidi="ru-RU"/>
    </w:rPr>
  </w:style>
  <w:style w:type="paragraph" w:styleId="a3">
    <w:name w:val="No Spacing"/>
    <w:link w:val="a4"/>
    <w:uiPriority w:val="1"/>
    <w:qFormat/>
    <w:rsid w:val="0058337D"/>
    <w:pPr>
      <w:spacing w:after="0" w:line="240" w:lineRule="auto"/>
    </w:pPr>
  </w:style>
  <w:style w:type="character" w:customStyle="1" w:styleId="a4">
    <w:name w:val="Без интервала Знак"/>
    <w:basedOn w:val="a0"/>
    <w:link w:val="a3"/>
    <w:uiPriority w:val="1"/>
    <w:locked/>
    <w:rsid w:val="0058337D"/>
  </w:style>
  <w:style w:type="table" w:customStyle="1" w:styleId="31">
    <w:name w:val="Сетка таблицы3"/>
    <w:basedOn w:val="a1"/>
    <w:next w:val="a5"/>
    <w:uiPriority w:val="39"/>
    <w:rsid w:val="005833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5833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1"/>
    <w:basedOn w:val="a"/>
    <w:next w:val="a"/>
    <w:uiPriority w:val="9"/>
    <w:semiHidden/>
    <w:unhideWhenUsed/>
    <w:qFormat/>
    <w:rsid w:val="0058337D"/>
    <w:pPr>
      <w:keepNext/>
      <w:keepLines/>
      <w:spacing w:before="200" w:after="0" w:line="240" w:lineRule="auto"/>
      <w:outlineLvl w:val="1"/>
    </w:pPr>
    <w:rPr>
      <w:rFonts w:ascii="Calibri" w:eastAsia="MS Gothic" w:hAnsi="Calibri" w:cs="Times New Roman"/>
      <w:b/>
      <w:bCs/>
      <w:color w:val="4F81BD"/>
      <w:sz w:val="26"/>
      <w:szCs w:val="26"/>
      <w:lang w:eastAsia="ja-JP"/>
    </w:rPr>
  </w:style>
  <w:style w:type="paragraph" w:customStyle="1" w:styleId="310">
    <w:name w:val="Заголовок 31"/>
    <w:basedOn w:val="a"/>
    <w:next w:val="a"/>
    <w:uiPriority w:val="9"/>
    <w:semiHidden/>
    <w:unhideWhenUsed/>
    <w:qFormat/>
    <w:rsid w:val="0058337D"/>
    <w:pPr>
      <w:keepNext/>
      <w:keepLines/>
      <w:spacing w:before="200" w:after="0" w:line="240" w:lineRule="auto"/>
      <w:outlineLvl w:val="2"/>
    </w:pPr>
    <w:rPr>
      <w:rFonts w:ascii="Calibri" w:eastAsia="MS Gothic" w:hAnsi="Calibri" w:cs="Times New Roman"/>
      <w:b/>
      <w:bCs/>
      <w:color w:val="4F81BD"/>
      <w:sz w:val="24"/>
      <w:szCs w:val="24"/>
      <w:lang w:eastAsia="ja-JP"/>
    </w:rPr>
  </w:style>
  <w:style w:type="numbering" w:customStyle="1" w:styleId="11">
    <w:name w:val="Нет списка1"/>
    <w:next w:val="a2"/>
    <w:uiPriority w:val="99"/>
    <w:semiHidden/>
    <w:unhideWhenUsed/>
    <w:rsid w:val="0058337D"/>
  </w:style>
  <w:style w:type="character" w:customStyle="1" w:styleId="12">
    <w:name w:val="Гиперссылка1"/>
    <w:basedOn w:val="a0"/>
    <w:uiPriority w:val="99"/>
    <w:semiHidden/>
    <w:unhideWhenUsed/>
    <w:rsid w:val="0058337D"/>
    <w:rPr>
      <w:color w:val="0000FF"/>
      <w:u w:val="single"/>
    </w:rPr>
  </w:style>
  <w:style w:type="character" w:customStyle="1" w:styleId="13">
    <w:name w:val="Просмотренная гиперссылка1"/>
    <w:basedOn w:val="a0"/>
    <w:uiPriority w:val="99"/>
    <w:semiHidden/>
    <w:unhideWhenUsed/>
    <w:rsid w:val="0058337D"/>
    <w:rPr>
      <w:color w:val="800080"/>
      <w:u w:val="single"/>
    </w:rPr>
  </w:style>
  <w:style w:type="paragraph" w:customStyle="1" w:styleId="msonormal0">
    <w:name w:val="msonormal"/>
    <w:basedOn w:val="a"/>
    <w:uiPriority w:val="99"/>
    <w:rsid w:val="0058337D"/>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a6">
    <w:name w:val="Normal (Web)"/>
    <w:basedOn w:val="a"/>
    <w:uiPriority w:val="99"/>
    <w:semiHidden/>
    <w:unhideWhenUsed/>
    <w:rsid w:val="0058337D"/>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14">
    <w:name w:val="toc 1"/>
    <w:basedOn w:val="a"/>
    <w:next w:val="a"/>
    <w:autoRedefine/>
    <w:uiPriority w:val="39"/>
    <w:semiHidden/>
    <w:unhideWhenUsed/>
    <w:rsid w:val="0058337D"/>
    <w:pPr>
      <w:tabs>
        <w:tab w:val="right" w:leader="dot" w:pos="9339"/>
      </w:tabs>
      <w:spacing w:before="120" w:after="0" w:line="276" w:lineRule="auto"/>
    </w:pPr>
    <w:rPr>
      <w:rFonts w:ascii="Times New Roman" w:eastAsia="MS Mincho" w:hAnsi="Times New Roman" w:cs="Times New Roman"/>
      <w:b/>
      <w:noProof/>
      <w:sz w:val="24"/>
      <w:szCs w:val="24"/>
      <w:lang w:eastAsia="ja-JP"/>
    </w:rPr>
  </w:style>
  <w:style w:type="paragraph" w:styleId="22">
    <w:name w:val="toc 2"/>
    <w:basedOn w:val="a"/>
    <w:next w:val="a"/>
    <w:autoRedefine/>
    <w:uiPriority w:val="39"/>
    <w:semiHidden/>
    <w:unhideWhenUsed/>
    <w:rsid w:val="0058337D"/>
    <w:pPr>
      <w:tabs>
        <w:tab w:val="right" w:leader="dot" w:pos="9338"/>
      </w:tabs>
      <w:spacing w:after="0" w:line="240" w:lineRule="auto"/>
      <w:ind w:left="708"/>
    </w:pPr>
    <w:rPr>
      <w:rFonts w:ascii="Cambria" w:eastAsia="MS Mincho" w:hAnsi="Cambria" w:cs="Times New Roman"/>
      <w:b/>
      <w:lang w:eastAsia="ja-JP"/>
    </w:rPr>
  </w:style>
  <w:style w:type="paragraph" w:styleId="32">
    <w:name w:val="toc 3"/>
    <w:basedOn w:val="a"/>
    <w:next w:val="a"/>
    <w:autoRedefine/>
    <w:uiPriority w:val="39"/>
    <w:semiHidden/>
    <w:unhideWhenUsed/>
    <w:rsid w:val="0058337D"/>
    <w:pPr>
      <w:spacing w:after="0" w:line="240" w:lineRule="auto"/>
      <w:ind w:left="480"/>
    </w:pPr>
    <w:rPr>
      <w:rFonts w:ascii="Cambria" w:eastAsia="MS Mincho" w:hAnsi="Cambria" w:cs="Times New Roman"/>
      <w:lang w:eastAsia="ja-JP"/>
    </w:rPr>
  </w:style>
  <w:style w:type="paragraph" w:styleId="41">
    <w:name w:val="toc 4"/>
    <w:basedOn w:val="a"/>
    <w:next w:val="a"/>
    <w:autoRedefine/>
    <w:uiPriority w:val="39"/>
    <w:semiHidden/>
    <w:unhideWhenUsed/>
    <w:rsid w:val="0058337D"/>
    <w:pPr>
      <w:spacing w:after="0" w:line="240" w:lineRule="auto"/>
      <w:ind w:left="720"/>
    </w:pPr>
    <w:rPr>
      <w:rFonts w:ascii="Cambria" w:eastAsia="MS Mincho" w:hAnsi="Cambria" w:cs="Times New Roman"/>
      <w:sz w:val="20"/>
      <w:szCs w:val="20"/>
      <w:lang w:eastAsia="ja-JP"/>
    </w:rPr>
  </w:style>
  <w:style w:type="paragraph" w:styleId="51">
    <w:name w:val="toc 5"/>
    <w:basedOn w:val="a"/>
    <w:next w:val="a"/>
    <w:autoRedefine/>
    <w:uiPriority w:val="39"/>
    <w:semiHidden/>
    <w:unhideWhenUsed/>
    <w:rsid w:val="0058337D"/>
    <w:pPr>
      <w:spacing w:after="0" w:line="240" w:lineRule="auto"/>
      <w:ind w:left="960"/>
    </w:pPr>
    <w:rPr>
      <w:rFonts w:ascii="Cambria" w:eastAsia="MS Mincho" w:hAnsi="Cambria" w:cs="Times New Roman"/>
      <w:sz w:val="20"/>
      <w:szCs w:val="20"/>
      <w:lang w:eastAsia="ja-JP"/>
    </w:rPr>
  </w:style>
  <w:style w:type="paragraph" w:styleId="61">
    <w:name w:val="toc 6"/>
    <w:basedOn w:val="a"/>
    <w:next w:val="a"/>
    <w:autoRedefine/>
    <w:uiPriority w:val="39"/>
    <w:semiHidden/>
    <w:unhideWhenUsed/>
    <w:rsid w:val="0058337D"/>
    <w:pPr>
      <w:spacing w:after="0" w:line="240" w:lineRule="auto"/>
      <w:ind w:left="1200"/>
    </w:pPr>
    <w:rPr>
      <w:rFonts w:ascii="Cambria" w:eastAsia="MS Mincho" w:hAnsi="Cambria" w:cs="Times New Roman"/>
      <w:sz w:val="20"/>
      <w:szCs w:val="20"/>
      <w:lang w:eastAsia="ja-JP"/>
    </w:rPr>
  </w:style>
  <w:style w:type="paragraph" w:styleId="7">
    <w:name w:val="toc 7"/>
    <w:basedOn w:val="a"/>
    <w:next w:val="a"/>
    <w:autoRedefine/>
    <w:uiPriority w:val="39"/>
    <w:semiHidden/>
    <w:unhideWhenUsed/>
    <w:rsid w:val="0058337D"/>
    <w:pPr>
      <w:spacing w:after="0" w:line="240" w:lineRule="auto"/>
      <w:ind w:left="1440"/>
    </w:pPr>
    <w:rPr>
      <w:rFonts w:ascii="Cambria" w:eastAsia="MS Mincho" w:hAnsi="Cambria" w:cs="Times New Roman"/>
      <w:sz w:val="20"/>
      <w:szCs w:val="20"/>
      <w:lang w:eastAsia="ja-JP"/>
    </w:rPr>
  </w:style>
  <w:style w:type="paragraph" w:styleId="8">
    <w:name w:val="toc 8"/>
    <w:basedOn w:val="a"/>
    <w:next w:val="a"/>
    <w:autoRedefine/>
    <w:uiPriority w:val="39"/>
    <w:semiHidden/>
    <w:unhideWhenUsed/>
    <w:rsid w:val="0058337D"/>
    <w:pPr>
      <w:spacing w:after="0" w:line="240" w:lineRule="auto"/>
      <w:ind w:left="1680"/>
    </w:pPr>
    <w:rPr>
      <w:rFonts w:ascii="Cambria" w:eastAsia="MS Mincho" w:hAnsi="Cambria" w:cs="Times New Roman"/>
      <w:sz w:val="20"/>
      <w:szCs w:val="20"/>
      <w:lang w:eastAsia="ja-JP"/>
    </w:rPr>
  </w:style>
  <w:style w:type="paragraph" w:styleId="9">
    <w:name w:val="toc 9"/>
    <w:basedOn w:val="a"/>
    <w:next w:val="a"/>
    <w:autoRedefine/>
    <w:uiPriority w:val="39"/>
    <w:semiHidden/>
    <w:unhideWhenUsed/>
    <w:rsid w:val="0058337D"/>
    <w:pPr>
      <w:spacing w:after="0" w:line="240" w:lineRule="auto"/>
      <w:ind w:left="1920"/>
    </w:pPr>
    <w:rPr>
      <w:rFonts w:ascii="Cambria" w:eastAsia="MS Mincho" w:hAnsi="Cambria" w:cs="Times New Roman"/>
      <w:sz w:val="20"/>
      <w:szCs w:val="20"/>
      <w:lang w:eastAsia="ja-JP"/>
    </w:rPr>
  </w:style>
  <w:style w:type="character" w:customStyle="1" w:styleId="a7">
    <w:name w:val="Текст сноски Знак"/>
    <w:basedOn w:val="a0"/>
    <w:link w:val="a8"/>
    <w:semiHidden/>
    <w:locked/>
    <w:rsid w:val="0058337D"/>
  </w:style>
  <w:style w:type="paragraph" w:customStyle="1" w:styleId="311">
    <w:name w:val="Знак31"/>
    <w:basedOn w:val="a"/>
    <w:next w:val="a8"/>
    <w:semiHidden/>
    <w:unhideWhenUsed/>
    <w:rsid w:val="0058337D"/>
    <w:pPr>
      <w:spacing w:after="0" w:line="240" w:lineRule="auto"/>
    </w:pPr>
    <w:rPr>
      <w:rFonts w:eastAsia="Cambria"/>
    </w:rPr>
  </w:style>
  <w:style w:type="character" w:customStyle="1" w:styleId="15">
    <w:name w:val="Текст сноски Знак1"/>
    <w:aliases w:val="Знак3 Знак1"/>
    <w:basedOn w:val="a0"/>
    <w:semiHidden/>
    <w:rsid w:val="0058337D"/>
    <w:rPr>
      <w:rFonts w:ascii="Cambria" w:eastAsia="MS Mincho" w:hAnsi="Cambria" w:cs="Times New Roman"/>
      <w:sz w:val="20"/>
      <w:szCs w:val="20"/>
      <w:lang w:eastAsia="ja-JP"/>
    </w:rPr>
  </w:style>
  <w:style w:type="paragraph" w:styleId="a9">
    <w:name w:val="annotation text"/>
    <w:basedOn w:val="a"/>
    <w:link w:val="aa"/>
    <w:uiPriority w:val="99"/>
    <w:semiHidden/>
    <w:unhideWhenUsed/>
    <w:rsid w:val="0058337D"/>
    <w:pPr>
      <w:spacing w:after="200" w:line="240" w:lineRule="auto"/>
    </w:pPr>
    <w:rPr>
      <w:rFonts w:ascii="Cambria" w:eastAsia="MS Mincho" w:hAnsi="Cambria" w:cs="Times New Roman"/>
      <w:sz w:val="20"/>
      <w:szCs w:val="20"/>
      <w:lang w:eastAsia="ja-JP"/>
    </w:rPr>
  </w:style>
  <w:style w:type="character" w:customStyle="1" w:styleId="aa">
    <w:name w:val="Текст примечания Знак"/>
    <w:basedOn w:val="a0"/>
    <w:link w:val="a9"/>
    <w:uiPriority w:val="99"/>
    <w:semiHidden/>
    <w:rsid w:val="0058337D"/>
    <w:rPr>
      <w:rFonts w:ascii="Cambria" w:eastAsia="MS Mincho" w:hAnsi="Cambria" w:cs="Times New Roman"/>
      <w:sz w:val="20"/>
      <w:szCs w:val="20"/>
      <w:lang w:eastAsia="ja-JP"/>
    </w:rPr>
  </w:style>
  <w:style w:type="paragraph" w:styleId="ab">
    <w:name w:val="header"/>
    <w:basedOn w:val="a"/>
    <w:link w:val="ac"/>
    <w:uiPriority w:val="99"/>
    <w:unhideWhenUsed/>
    <w:rsid w:val="0058337D"/>
    <w:pPr>
      <w:tabs>
        <w:tab w:val="center" w:pos="4677"/>
        <w:tab w:val="right" w:pos="9355"/>
      </w:tabs>
      <w:spacing w:after="0" w:line="240" w:lineRule="auto"/>
    </w:pPr>
    <w:rPr>
      <w:rFonts w:ascii="Cambria" w:eastAsia="MS Mincho" w:hAnsi="Cambria" w:cs="Times New Roman"/>
      <w:sz w:val="24"/>
      <w:szCs w:val="24"/>
      <w:lang w:eastAsia="ja-JP"/>
    </w:rPr>
  </w:style>
  <w:style w:type="character" w:customStyle="1" w:styleId="ac">
    <w:name w:val="Верхний колонтитул Знак"/>
    <w:basedOn w:val="a0"/>
    <w:link w:val="ab"/>
    <w:uiPriority w:val="99"/>
    <w:rsid w:val="0058337D"/>
    <w:rPr>
      <w:rFonts w:ascii="Cambria" w:eastAsia="MS Mincho" w:hAnsi="Cambria" w:cs="Times New Roman"/>
      <w:sz w:val="24"/>
      <w:szCs w:val="24"/>
      <w:lang w:eastAsia="ja-JP"/>
    </w:rPr>
  </w:style>
  <w:style w:type="paragraph" w:styleId="ad">
    <w:name w:val="footer"/>
    <w:basedOn w:val="a"/>
    <w:link w:val="ae"/>
    <w:uiPriority w:val="99"/>
    <w:unhideWhenUsed/>
    <w:rsid w:val="0058337D"/>
    <w:pPr>
      <w:tabs>
        <w:tab w:val="center" w:pos="4677"/>
        <w:tab w:val="right" w:pos="9355"/>
      </w:tabs>
      <w:spacing w:after="0" w:line="240" w:lineRule="auto"/>
    </w:pPr>
    <w:rPr>
      <w:rFonts w:ascii="Cambria" w:eastAsia="MS Mincho" w:hAnsi="Cambria" w:cs="Times New Roman"/>
      <w:sz w:val="24"/>
      <w:szCs w:val="24"/>
      <w:lang w:eastAsia="ja-JP"/>
    </w:rPr>
  </w:style>
  <w:style w:type="character" w:customStyle="1" w:styleId="ae">
    <w:name w:val="Нижний колонтитул Знак"/>
    <w:basedOn w:val="a0"/>
    <w:link w:val="ad"/>
    <w:uiPriority w:val="99"/>
    <w:rsid w:val="0058337D"/>
    <w:rPr>
      <w:rFonts w:ascii="Cambria" w:eastAsia="MS Mincho" w:hAnsi="Cambria" w:cs="Times New Roman"/>
      <w:sz w:val="24"/>
      <w:szCs w:val="24"/>
      <w:lang w:eastAsia="ja-JP"/>
    </w:rPr>
  </w:style>
  <w:style w:type="paragraph" w:styleId="af">
    <w:name w:val="annotation subject"/>
    <w:basedOn w:val="a9"/>
    <w:next w:val="a9"/>
    <w:link w:val="af0"/>
    <w:uiPriority w:val="99"/>
    <w:semiHidden/>
    <w:unhideWhenUsed/>
    <w:rsid w:val="0058337D"/>
    <w:pPr>
      <w:spacing w:after="0"/>
    </w:pPr>
    <w:rPr>
      <w:b/>
      <w:bCs/>
    </w:rPr>
  </w:style>
  <w:style w:type="character" w:customStyle="1" w:styleId="af0">
    <w:name w:val="Тема примечания Знак"/>
    <w:basedOn w:val="aa"/>
    <w:link w:val="af"/>
    <w:uiPriority w:val="99"/>
    <w:semiHidden/>
    <w:rsid w:val="0058337D"/>
    <w:rPr>
      <w:rFonts w:ascii="Cambria" w:eastAsia="MS Mincho" w:hAnsi="Cambria" w:cs="Times New Roman"/>
      <w:b/>
      <w:bCs/>
      <w:sz w:val="20"/>
      <w:szCs w:val="20"/>
      <w:lang w:eastAsia="ja-JP"/>
    </w:rPr>
  </w:style>
  <w:style w:type="paragraph" w:styleId="af1">
    <w:name w:val="Balloon Text"/>
    <w:basedOn w:val="a"/>
    <w:link w:val="af2"/>
    <w:uiPriority w:val="99"/>
    <w:semiHidden/>
    <w:unhideWhenUsed/>
    <w:rsid w:val="0058337D"/>
    <w:pPr>
      <w:spacing w:after="0" w:line="240" w:lineRule="auto"/>
    </w:pPr>
    <w:rPr>
      <w:rFonts w:ascii="Lucida Grande CY" w:eastAsia="MS Mincho" w:hAnsi="Lucida Grande CY" w:cs="Lucida Grande CY"/>
      <w:sz w:val="18"/>
      <w:szCs w:val="18"/>
      <w:lang w:eastAsia="ja-JP"/>
    </w:rPr>
  </w:style>
  <w:style w:type="character" w:customStyle="1" w:styleId="af2">
    <w:name w:val="Текст выноски Знак"/>
    <w:basedOn w:val="a0"/>
    <w:link w:val="af1"/>
    <w:uiPriority w:val="99"/>
    <w:semiHidden/>
    <w:rsid w:val="0058337D"/>
    <w:rPr>
      <w:rFonts w:ascii="Lucida Grande CY" w:eastAsia="MS Mincho" w:hAnsi="Lucida Grande CY" w:cs="Lucida Grande CY"/>
      <w:sz w:val="18"/>
      <w:szCs w:val="18"/>
      <w:lang w:eastAsia="ja-JP"/>
    </w:rPr>
  </w:style>
  <w:style w:type="paragraph" w:styleId="af3">
    <w:name w:val="Revision"/>
    <w:uiPriority w:val="99"/>
    <w:semiHidden/>
    <w:rsid w:val="0058337D"/>
    <w:pPr>
      <w:spacing w:after="0" w:line="240" w:lineRule="auto"/>
    </w:pPr>
    <w:rPr>
      <w:rFonts w:ascii="Cambria" w:eastAsia="MS Mincho" w:hAnsi="Cambria" w:cs="Times New Roman"/>
      <w:sz w:val="24"/>
      <w:szCs w:val="24"/>
      <w:lang w:eastAsia="ja-JP"/>
    </w:rPr>
  </w:style>
  <w:style w:type="character" w:customStyle="1" w:styleId="af4">
    <w:name w:val="Абзац списка Знак"/>
    <w:aliases w:val="Абзац списка для документа Знак"/>
    <w:link w:val="af5"/>
    <w:uiPriority w:val="34"/>
    <w:locked/>
    <w:rsid w:val="0058337D"/>
    <w:rPr>
      <w:rFonts w:ascii="Times New Roman" w:eastAsia="Times New Roman" w:hAnsi="Times New Roman" w:cs="Times New Roman"/>
    </w:rPr>
  </w:style>
  <w:style w:type="paragraph" w:styleId="af5">
    <w:name w:val="List Paragraph"/>
    <w:aliases w:val="Абзац списка для документа"/>
    <w:basedOn w:val="a"/>
    <w:link w:val="af4"/>
    <w:uiPriority w:val="34"/>
    <w:qFormat/>
    <w:rsid w:val="0058337D"/>
    <w:pPr>
      <w:spacing w:after="0" w:line="240" w:lineRule="auto"/>
      <w:ind w:left="720"/>
      <w:contextualSpacing/>
    </w:pPr>
    <w:rPr>
      <w:rFonts w:ascii="Times New Roman" w:eastAsia="Times New Roman" w:hAnsi="Times New Roman" w:cs="Times New Roman"/>
    </w:rPr>
  </w:style>
  <w:style w:type="paragraph" w:customStyle="1" w:styleId="23">
    <w:name w:val="Номер2"/>
    <w:basedOn w:val="a"/>
    <w:autoRedefine/>
    <w:uiPriority w:val="99"/>
    <w:rsid w:val="0058337D"/>
    <w:pPr>
      <w:tabs>
        <w:tab w:val="left" w:pos="851"/>
      </w:tabs>
      <w:spacing w:before="40" w:after="40" w:line="240" w:lineRule="auto"/>
      <w:ind w:left="850" w:hanging="493"/>
      <w:jc w:val="both"/>
    </w:pPr>
    <w:rPr>
      <w:rFonts w:ascii="Times New Roman" w:eastAsia="Times New Roman" w:hAnsi="Times New Roman" w:cs="Times New Roman"/>
      <w:szCs w:val="20"/>
      <w:lang w:eastAsia="ja-JP"/>
    </w:rPr>
  </w:style>
  <w:style w:type="character" w:styleId="af6">
    <w:name w:val="footnote reference"/>
    <w:aliases w:val="Ciae niinee 1,Знак сноски 1"/>
    <w:basedOn w:val="a0"/>
    <w:uiPriority w:val="99"/>
    <w:semiHidden/>
    <w:unhideWhenUsed/>
    <w:rsid w:val="0058337D"/>
    <w:rPr>
      <w:vertAlign w:val="superscript"/>
    </w:rPr>
  </w:style>
  <w:style w:type="character" w:styleId="af7">
    <w:name w:val="annotation reference"/>
    <w:basedOn w:val="a0"/>
    <w:uiPriority w:val="99"/>
    <w:semiHidden/>
    <w:unhideWhenUsed/>
    <w:rsid w:val="0058337D"/>
    <w:rPr>
      <w:sz w:val="16"/>
      <w:szCs w:val="16"/>
    </w:rPr>
  </w:style>
  <w:style w:type="character" w:customStyle="1" w:styleId="apple-converted-space">
    <w:name w:val="apple-converted-space"/>
    <w:basedOn w:val="a0"/>
    <w:rsid w:val="0058337D"/>
  </w:style>
  <w:style w:type="character" w:customStyle="1" w:styleId="16">
    <w:name w:val="Текст примечания Знак1"/>
    <w:basedOn w:val="a0"/>
    <w:uiPriority w:val="99"/>
    <w:semiHidden/>
    <w:rsid w:val="0058337D"/>
    <w:rPr>
      <w:sz w:val="20"/>
      <w:szCs w:val="20"/>
    </w:rPr>
  </w:style>
  <w:style w:type="character" w:customStyle="1" w:styleId="17">
    <w:name w:val="Текст комментария Знак1"/>
    <w:basedOn w:val="a0"/>
    <w:uiPriority w:val="99"/>
    <w:semiHidden/>
    <w:rsid w:val="0058337D"/>
  </w:style>
  <w:style w:type="table" w:customStyle="1" w:styleId="18">
    <w:name w:val="Сетка таблицы1"/>
    <w:basedOn w:val="a1"/>
    <w:next w:val="a5"/>
    <w:uiPriority w:val="39"/>
    <w:rsid w:val="0058337D"/>
    <w:pPr>
      <w:spacing w:after="0" w:line="240" w:lineRule="auto"/>
    </w:pPr>
    <w:rPr>
      <w:rFonts w:ascii="Cambria" w:eastAsia="MS Mincho" w:hAnsi="Cambria"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39"/>
    <w:rsid w:val="0058337D"/>
    <w:pPr>
      <w:spacing w:after="0" w:line="240" w:lineRule="auto"/>
    </w:pPr>
    <w:rPr>
      <w:rFonts w:ascii="Cambria" w:eastAsia="Cambria"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basedOn w:val="a0"/>
    <w:uiPriority w:val="22"/>
    <w:qFormat/>
    <w:rsid w:val="0058337D"/>
    <w:rPr>
      <w:b/>
      <w:bCs/>
    </w:rPr>
  </w:style>
  <w:style w:type="character" w:customStyle="1" w:styleId="210">
    <w:name w:val="Заголовок 2 Знак1"/>
    <w:basedOn w:val="a0"/>
    <w:uiPriority w:val="9"/>
    <w:semiHidden/>
    <w:rsid w:val="0058337D"/>
    <w:rPr>
      <w:rFonts w:asciiTheme="majorHAnsi" w:eastAsiaTheme="majorEastAsia" w:hAnsiTheme="majorHAnsi" w:cstheme="majorBidi"/>
      <w:color w:val="2E74B5" w:themeColor="accent1" w:themeShade="BF"/>
      <w:sz w:val="26"/>
      <w:szCs w:val="26"/>
      <w:lang w:eastAsia="ru-RU"/>
    </w:rPr>
  </w:style>
  <w:style w:type="character" w:customStyle="1" w:styleId="313">
    <w:name w:val="Заголовок 3 Знак1"/>
    <w:basedOn w:val="a0"/>
    <w:uiPriority w:val="9"/>
    <w:semiHidden/>
    <w:rsid w:val="0058337D"/>
    <w:rPr>
      <w:rFonts w:asciiTheme="majorHAnsi" w:eastAsiaTheme="majorEastAsia" w:hAnsiTheme="majorHAnsi" w:cstheme="majorBidi"/>
      <w:color w:val="1F4D78" w:themeColor="accent1" w:themeShade="7F"/>
      <w:sz w:val="24"/>
      <w:szCs w:val="24"/>
      <w:lang w:eastAsia="ru-RU"/>
    </w:rPr>
  </w:style>
  <w:style w:type="character" w:styleId="af9">
    <w:name w:val="Hyperlink"/>
    <w:basedOn w:val="a0"/>
    <w:uiPriority w:val="99"/>
    <w:semiHidden/>
    <w:unhideWhenUsed/>
    <w:rsid w:val="0058337D"/>
    <w:rPr>
      <w:color w:val="0563C1" w:themeColor="hyperlink"/>
      <w:u w:val="single"/>
    </w:rPr>
  </w:style>
  <w:style w:type="character" w:styleId="afa">
    <w:name w:val="FollowedHyperlink"/>
    <w:basedOn w:val="a0"/>
    <w:uiPriority w:val="99"/>
    <w:semiHidden/>
    <w:unhideWhenUsed/>
    <w:rsid w:val="0058337D"/>
    <w:rPr>
      <w:color w:val="954F72" w:themeColor="followedHyperlink"/>
      <w:u w:val="single"/>
    </w:rPr>
  </w:style>
  <w:style w:type="paragraph" w:styleId="a8">
    <w:name w:val="footnote text"/>
    <w:basedOn w:val="a"/>
    <w:link w:val="a7"/>
    <w:semiHidden/>
    <w:unhideWhenUsed/>
    <w:rsid w:val="0058337D"/>
    <w:pPr>
      <w:spacing w:after="0" w:line="240" w:lineRule="auto"/>
    </w:pPr>
  </w:style>
  <w:style w:type="character" w:customStyle="1" w:styleId="24">
    <w:name w:val="Текст сноски Знак2"/>
    <w:basedOn w:val="a0"/>
    <w:uiPriority w:val="99"/>
    <w:semiHidden/>
    <w:rsid w:val="0058337D"/>
    <w:rPr>
      <w:sz w:val="20"/>
      <w:szCs w:val="20"/>
    </w:rPr>
  </w:style>
  <w:style w:type="paragraph" w:styleId="afb">
    <w:name w:val="Body Text"/>
    <w:basedOn w:val="a"/>
    <w:link w:val="afc"/>
    <w:uiPriority w:val="1"/>
    <w:qFormat/>
    <w:rsid w:val="0058337D"/>
    <w:pPr>
      <w:widowControl w:val="0"/>
      <w:autoSpaceDE w:val="0"/>
      <w:autoSpaceDN w:val="0"/>
      <w:spacing w:after="0" w:line="240" w:lineRule="auto"/>
    </w:pPr>
    <w:rPr>
      <w:rFonts w:ascii="Palatino Linotype" w:eastAsia="Palatino Linotype" w:hAnsi="Palatino Linotype" w:cs="Palatino Linotype"/>
      <w:sz w:val="28"/>
      <w:szCs w:val="28"/>
      <w:lang w:eastAsia="ru-RU" w:bidi="ru-RU"/>
    </w:rPr>
  </w:style>
  <w:style w:type="character" w:customStyle="1" w:styleId="afc">
    <w:name w:val="Основной текст Знак"/>
    <w:basedOn w:val="a0"/>
    <w:link w:val="afb"/>
    <w:uiPriority w:val="1"/>
    <w:rsid w:val="0058337D"/>
    <w:rPr>
      <w:rFonts w:ascii="Palatino Linotype" w:eastAsia="Palatino Linotype" w:hAnsi="Palatino Linotype" w:cs="Palatino Linotype"/>
      <w:sz w:val="28"/>
      <w:szCs w:val="28"/>
      <w:lang w:eastAsia="ru-RU" w:bidi="ru-RU"/>
    </w:rPr>
  </w:style>
  <w:style w:type="paragraph" w:customStyle="1" w:styleId="TableParagraph">
    <w:name w:val="Table Paragraph"/>
    <w:basedOn w:val="a"/>
    <w:uiPriority w:val="1"/>
    <w:qFormat/>
    <w:rsid w:val="0058337D"/>
    <w:pPr>
      <w:widowControl w:val="0"/>
      <w:autoSpaceDE w:val="0"/>
      <w:autoSpaceDN w:val="0"/>
      <w:spacing w:after="0" w:line="240" w:lineRule="auto"/>
    </w:pPr>
    <w:rPr>
      <w:rFonts w:ascii="Arial" w:eastAsia="Arial" w:hAnsi="Arial" w:cs="Arial"/>
      <w:lang w:eastAsia="ru-RU" w:bidi="ru-RU"/>
    </w:rPr>
  </w:style>
  <w:style w:type="table" w:customStyle="1" w:styleId="TableNormal">
    <w:name w:val="Table Normal"/>
    <w:uiPriority w:val="2"/>
    <w:semiHidden/>
    <w:unhideWhenUsed/>
    <w:qFormat/>
    <w:rsid w:val="005833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2834</Words>
  <Characters>16154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u_Aneta</dc:creator>
  <cp:keywords/>
  <dc:description/>
  <cp:lastModifiedBy>Home</cp:lastModifiedBy>
  <cp:revision>8</cp:revision>
  <cp:lastPrinted>2026-05-16T11:03:00Z</cp:lastPrinted>
  <dcterms:created xsi:type="dcterms:W3CDTF">2021-12-26T16:45:00Z</dcterms:created>
  <dcterms:modified xsi:type="dcterms:W3CDTF">2026-05-31T15:35:00Z</dcterms:modified>
</cp:coreProperties>
</file>